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971327053"/>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288"/>
          </w:tblGrid>
          <w:tr w:rsidR="00DA0A10">
            <w:trPr>
              <w:trHeight w:val="2880"/>
              <w:jc w:val="center"/>
            </w:trPr>
            <w:tc>
              <w:tcPr>
                <w:tcW w:w="5000" w:type="pct"/>
              </w:tcPr>
              <w:p w:rsidR="00292419" w:rsidRDefault="00292419" w:rsidP="00DC4349">
                <w:pPr>
                  <w:pStyle w:val="Sansinterligne"/>
                  <w:rPr>
                    <w:bCs/>
                    <w:sz w:val="28"/>
                    <w:szCs w:val="28"/>
                  </w:rPr>
                </w:pPr>
                <w:r>
                  <w:rPr>
                    <w:rFonts w:ascii="Arial" w:hAnsi="Arial" w:cs="Arial"/>
                    <w:noProof/>
                    <w:color w:val="FFFFFF"/>
                    <w:sz w:val="20"/>
                    <w:szCs w:val="20"/>
                  </w:rPr>
                  <w:drawing>
                    <wp:inline distT="0" distB="0" distL="0" distR="0" wp14:anchorId="53FB2022" wp14:editId="640CA0A6">
                      <wp:extent cx="795600" cy="982800"/>
                      <wp:effectExtent l="0" t="0" r="5080" b="8255"/>
                      <wp:docPr id="26" name="Image 2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ficher l’image sour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600" cy="982800"/>
                              </a:xfrm>
                              <a:prstGeom prst="rect">
                                <a:avLst/>
                              </a:prstGeom>
                              <a:noFill/>
                              <a:ln>
                                <a:noFill/>
                              </a:ln>
                            </pic:spPr>
                          </pic:pic>
                        </a:graphicData>
                      </a:graphic>
                    </wp:inline>
                  </w:drawing>
                </w:r>
                <w:r>
                  <w:rPr>
                    <w:rFonts w:asciiTheme="majorHAnsi" w:eastAsiaTheme="majorEastAsia" w:hAnsiTheme="majorHAnsi" w:cstheme="majorBidi"/>
                    <w:caps/>
                    <w:lang w:eastAsia="en-US"/>
                  </w:rPr>
                  <w:t xml:space="preserve">                                                                                                                                </w:t>
                </w:r>
                <w:r>
                  <w:rPr>
                    <w:noProof/>
                  </w:rPr>
                  <w:drawing>
                    <wp:inline distT="0" distB="0" distL="0" distR="0" wp14:anchorId="14EEA674" wp14:editId="22745F1F">
                      <wp:extent cx="971550" cy="876300"/>
                      <wp:effectExtent l="0" t="0" r="0" b="0"/>
                      <wp:docPr id="25" name="Image 25" descr="Logo universitÃ© montpel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iversitÃ© montpellie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inline>
                  </w:drawing>
                </w:r>
              </w:p>
              <w:p w:rsidR="00DA0A10" w:rsidRPr="00DC4349" w:rsidRDefault="00292419" w:rsidP="00DC4349">
                <w:pPr>
                  <w:pStyle w:val="Sansinterligne"/>
                  <w:rPr>
                    <w:bCs/>
                    <w:sz w:val="28"/>
                    <w:szCs w:val="28"/>
                  </w:rPr>
                </w:pPr>
                <w:proofErr w:type="spellStart"/>
                <w:r>
                  <w:rPr>
                    <w:bCs/>
                    <w:sz w:val="28"/>
                    <w:szCs w:val="28"/>
                  </w:rPr>
                  <w:t>C</w:t>
                </w:r>
                <w:r w:rsidR="00DC4349" w:rsidRPr="00DC4349">
                  <w:rPr>
                    <w:bCs/>
                    <w:sz w:val="28"/>
                    <w:szCs w:val="28"/>
                  </w:rPr>
                  <w:t>outtolenc</w:t>
                </w:r>
                <w:proofErr w:type="spellEnd"/>
                <w:r w:rsidR="00DC4349" w:rsidRPr="00DC4349">
                  <w:rPr>
                    <w:bCs/>
                    <w:sz w:val="28"/>
                    <w:szCs w:val="28"/>
                  </w:rPr>
                  <w:t xml:space="preserve">  Erivan </w:t>
                </w:r>
                <w:r w:rsidR="00DC4349">
                  <w:rPr>
                    <w:bCs/>
                    <w:sz w:val="28"/>
                    <w:szCs w:val="28"/>
                  </w:rPr>
                  <w:t xml:space="preserve">                                                              </w:t>
                </w:r>
                <w:r>
                  <w:rPr>
                    <w:rFonts w:ascii="Arial" w:hAnsi="Arial" w:cs="Arial"/>
                    <w:noProof/>
                    <w:color w:val="FFFFFF"/>
                    <w:sz w:val="20"/>
                    <w:szCs w:val="20"/>
                  </w:rPr>
                  <w:t xml:space="preserve"> </w:t>
                </w:r>
                <w:r w:rsidR="00DC4349">
                  <w:rPr>
                    <w:bCs/>
                    <w:sz w:val="28"/>
                    <w:szCs w:val="28"/>
                  </w:rPr>
                  <w:t xml:space="preserve">                      </w:t>
                </w:r>
              </w:p>
              <w:p w:rsidR="00DC4349" w:rsidRPr="00DC4349" w:rsidRDefault="00DC4349" w:rsidP="00DC4349">
                <w:pPr>
                  <w:pStyle w:val="Sansinterligne"/>
                  <w:rPr>
                    <w:bCs/>
                    <w:sz w:val="28"/>
                    <w:szCs w:val="28"/>
                  </w:rPr>
                </w:pPr>
                <w:r w:rsidRPr="00DC4349">
                  <w:rPr>
                    <w:bCs/>
                    <w:sz w:val="28"/>
                    <w:szCs w:val="28"/>
                  </w:rPr>
                  <w:t xml:space="preserve">Etablissement : </w:t>
                </w:r>
                <w:r w:rsidR="004753A3">
                  <w:rPr>
                    <w:bCs/>
                    <w:sz w:val="28"/>
                    <w:szCs w:val="28"/>
                  </w:rPr>
                  <w:t xml:space="preserve">Lycée </w:t>
                </w:r>
                <w:r w:rsidRPr="00DC4349">
                  <w:rPr>
                    <w:bCs/>
                    <w:sz w:val="28"/>
                    <w:szCs w:val="28"/>
                  </w:rPr>
                  <w:t xml:space="preserve">Jules </w:t>
                </w:r>
                <w:proofErr w:type="spellStart"/>
                <w:r w:rsidRPr="00DC4349">
                  <w:rPr>
                    <w:bCs/>
                    <w:sz w:val="28"/>
                    <w:szCs w:val="28"/>
                  </w:rPr>
                  <w:t>Guedes</w:t>
                </w:r>
                <w:proofErr w:type="spellEnd"/>
                <w:r w:rsidRPr="00DC4349">
                  <w:rPr>
                    <w:bCs/>
                    <w:sz w:val="28"/>
                    <w:szCs w:val="28"/>
                  </w:rPr>
                  <w:t xml:space="preserve"> </w:t>
                </w:r>
              </w:p>
              <w:p w:rsidR="00DC4349" w:rsidRPr="00DC4349" w:rsidRDefault="00DC4349" w:rsidP="00DC4349">
                <w:pPr>
                  <w:pStyle w:val="Sansinterligne"/>
                  <w:rPr>
                    <w:bCs/>
                    <w:sz w:val="28"/>
                    <w:szCs w:val="28"/>
                  </w:rPr>
                </w:pPr>
                <w:r w:rsidRPr="00DC4349">
                  <w:rPr>
                    <w:bCs/>
                    <w:sz w:val="28"/>
                    <w:szCs w:val="28"/>
                  </w:rPr>
                  <w:t>Classe :</w:t>
                </w:r>
                <w:r w:rsidR="004753A3">
                  <w:rPr>
                    <w:bCs/>
                    <w:sz w:val="28"/>
                    <w:szCs w:val="28"/>
                  </w:rPr>
                  <w:t xml:space="preserve"> </w:t>
                </w:r>
                <w:r w:rsidRPr="00DC4349">
                  <w:rPr>
                    <w:bCs/>
                    <w:sz w:val="28"/>
                    <w:szCs w:val="28"/>
                  </w:rPr>
                  <w:t>Seconde Bac pro secrétariat Administratif</w:t>
                </w:r>
              </w:p>
              <w:p w:rsidR="00DC4349" w:rsidRDefault="00DC4349" w:rsidP="00DC4349">
                <w:pPr>
                  <w:pStyle w:val="Sansinterligne"/>
                  <w:rPr>
                    <w:bCs/>
                    <w:sz w:val="28"/>
                    <w:szCs w:val="28"/>
                  </w:rPr>
                </w:pPr>
                <w:r w:rsidRPr="00DC4349">
                  <w:rPr>
                    <w:bCs/>
                    <w:sz w:val="28"/>
                    <w:szCs w:val="28"/>
                  </w:rPr>
                  <w:t>Dates : du lundi 17 juin 2019 au vendredi 12 juillet 2019</w:t>
                </w:r>
              </w:p>
              <w:p w:rsidR="00DC4349" w:rsidRDefault="00DC4349" w:rsidP="00DC4349">
                <w:pPr>
                  <w:pStyle w:val="Sansinterligne"/>
                  <w:rPr>
                    <w:rFonts w:asciiTheme="majorHAnsi" w:eastAsiaTheme="majorEastAsia" w:hAnsiTheme="majorHAnsi" w:cstheme="majorBidi"/>
                    <w:caps/>
                  </w:rPr>
                </w:pPr>
              </w:p>
            </w:tc>
          </w:tr>
          <w:tr w:rsidR="00DA0A10">
            <w:trPr>
              <w:trHeight w:val="1440"/>
              <w:jc w:val="center"/>
            </w:trPr>
            <w:tc>
              <w:tcPr>
                <w:tcW w:w="5000" w:type="pct"/>
                <w:tcBorders>
                  <w:bottom w:val="single" w:sz="4" w:space="0" w:color="4F81BD" w:themeColor="accent1"/>
                </w:tcBorders>
                <w:vAlign w:val="center"/>
              </w:tcPr>
              <w:p w:rsidR="00DA0A10" w:rsidRDefault="000B5A9F" w:rsidP="00DA0A10">
                <w:pPr>
                  <w:pStyle w:val="Sansinterligne"/>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 xml:space="preserve"> </w:t>
                </w:r>
                <w:sdt>
                  <w:sdtPr>
                    <w:rPr>
                      <w:rFonts w:asciiTheme="majorHAnsi" w:eastAsiaTheme="majorEastAsia" w:hAnsiTheme="majorHAnsi" w:cstheme="majorBidi"/>
                      <w:sz w:val="80"/>
                      <w:szCs w:val="80"/>
                    </w:rPr>
                    <w:alias w:val="Titre"/>
                    <w:id w:val="15524250"/>
                    <w:dataBinding w:prefixMappings="xmlns:ns0='http://schemas.openxmlformats.org/package/2006/metadata/core-properties' xmlns:ns1='http://purl.org/dc/elements/1.1/'" w:xpath="/ns0:coreProperties[1]/ns1:title[1]" w:storeItemID="{6C3C8BC8-F283-45AE-878A-BAB7291924A1}"/>
                    <w:text/>
                  </w:sdtPr>
                  <w:sdtEndPr/>
                  <w:sdtContent>
                    <w:r w:rsidR="00FA0034">
                      <w:rPr>
                        <w:rFonts w:asciiTheme="majorHAnsi" w:eastAsiaTheme="majorEastAsia" w:hAnsiTheme="majorHAnsi" w:cstheme="majorBidi"/>
                        <w:sz w:val="80"/>
                        <w:szCs w:val="80"/>
                      </w:rPr>
                      <w:t>Rapport de</w:t>
                    </w:r>
                    <w:r w:rsidR="00A32586">
                      <w:rPr>
                        <w:rFonts w:asciiTheme="majorHAnsi" w:eastAsiaTheme="majorEastAsia" w:hAnsiTheme="majorHAnsi" w:cstheme="majorBidi"/>
                        <w:sz w:val="80"/>
                        <w:szCs w:val="80"/>
                      </w:rPr>
                      <w:t xml:space="preserve"> stage</w:t>
                    </w:r>
                  </w:sdtContent>
                </w:sdt>
              </w:p>
            </w:tc>
          </w:tr>
          <w:tr w:rsidR="00DA0A10">
            <w:trPr>
              <w:trHeight w:val="720"/>
              <w:jc w:val="center"/>
            </w:trPr>
            <w:sdt>
              <w:sdtPr>
                <w:rPr>
                  <w:rFonts w:asciiTheme="majorHAnsi" w:eastAsiaTheme="majorEastAsia" w:hAnsiTheme="majorHAnsi" w:cstheme="majorBidi"/>
                  <w:sz w:val="44"/>
                  <w:szCs w:val="44"/>
                </w:rPr>
                <w:alias w:val="Sous-titr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DA0A10" w:rsidRDefault="005001E1" w:rsidP="00292419">
                    <w:pPr>
                      <w:pStyle w:val="Sansinterligne"/>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Faculté </w:t>
                    </w:r>
                    <w:r w:rsidR="004753A3">
                      <w:rPr>
                        <w:rFonts w:asciiTheme="majorHAnsi" w:eastAsiaTheme="majorEastAsia" w:hAnsiTheme="majorHAnsi" w:cstheme="majorBidi"/>
                        <w:sz w:val="44"/>
                        <w:szCs w:val="44"/>
                      </w:rPr>
                      <w:t>de l’éducation université de M</w:t>
                    </w:r>
                    <w:r>
                      <w:rPr>
                        <w:rFonts w:asciiTheme="majorHAnsi" w:eastAsiaTheme="majorEastAsia" w:hAnsiTheme="majorHAnsi" w:cstheme="majorBidi"/>
                        <w:sz w:val="44"/>
                        <w:szCs w:val="44"/>
                      </w:rPr>
                      <w:t>ontpellier</w:t>
                    </w:r>
                  </w:p>
                </w:tc>
              </w:sdtContent>
            </w:sdt>
          </w:tr>
          <w:tr w:rsidR="00DA0A10">
            <w:trPr>
              <w:trHeight w:val="360"/>
              <w:jc w:val="center"/>
            </w:trPr>
            <w:tc>
              <w:tcPr>
                <w:tcW w:w="5000" w:type="pct"/>
                <w:vAlign w:val="center"/>
              </w:tcPr>
              <w:p w:rsidR="00DA0A10" w:rsidRDefault="00DA0A10">
                <w:pPr>
                  <w:pStyle w:val="Sansinterligne"/>
                  <w:jc w:val="center"/>
                </w:pPr>
              </w:p>
            </w:tc>
          </w:tr>
          <w:tr w:rsidR="00DA0A10">
            <w:trPr>
              <w:trHeight w:val="360"/>
              <w:jc w:val="center"/>
            </w:trPr>
            <w:tc>
              <w:tcPr>
                <w:tcW w:w="5000" w:type="pct"/>
                <w:vAlign w:val="center"/>
              </w:tcPr>
              <w:p w:rsidR="00DA0A10" w:rsidRDefault="00DA0A10" w:rsidP="00292419">
                <w:pPr>
                  <w:pStyle w:val="Sansinterligne"/>
                  <w:rPr>
                    <w:b/>
                    <w:bCs/>
                  </w:rPr>
                </w:pPr>
              </w:p>
            </w:tc>
          </w:tr>
          <w:tr w:rsidR="00DA0A10">
            <w:trPr>
              <w:trHeight w:val="360"/>
              <w:jc w:val="center"/>
            </w:trPr>
            <w:sdt>
              <w:sdtPr>
                <w:rPr>
                  <w:b/>
                  <w:bCs/>
                </w:rPr>
                <w:alias w:val="Date "/>
                <w:id w:val="516659546"/>
                <w:dataBinding w:prefixMappings="xmlns:ns0='http://schemas.microsoft.com/office/2006/coverPageProps'" w:xpath="/ns0:CoverPageProperties[1]/ns0:PublishDate[1]" w:storeItemID="{55AF091B-3C7A-41E3-B477-F2FDAA23CFDA}"/>
                <w:date w:fullDate="2019-06-17T00:00:00Z">
                  <w:dateFormat w:val="dd/MM/yyyy"/>
                  <w:lid w:val="fr-FR"/>
                  <w:storeMappedDataAs w:val="dateTime"/>
                  <w:calendar w:val="gregorian"/>
                </w:date>
              </w:sdtPr>
              <w:sdtEndPr/>
              <w:sdtContent>
                <w:tc>
                  <w:tcPr>
                    <w:tcW w:w="5000" w:type="pct"/>
                    <w:vAlign w:val="center"/>
                  </w:tcPr>
                  <w:p w:rsidR="00DA0A10" w:rsidRDefault="00DA0A10">
                    <w:pPr>
                      <w:pStyle w:val="Sansinterligne"/>
                      <w:jc w:val="center"/>
                      <w:rPr>
                        <w:b/>
                        <w:bCs/>
                      </w:rPr>
                    </w:pPr>
                    <w:r>
                      <w:rPr>
                        <w:b/>
                        <w:bCs/>
                      </w:rPr>
                      <w:t>17/06/2019</w:t>
                    </w:r>
                  </w:p>
                </w:tc>
              </w:sdtContent>
            </w:sdt>
          </w:tr>
        </w:tbl>
        <w:p w:rsidR="00DA0A10" w:rsidRDefault="00DA0A10"/>
        <w:p w:rsidR="00DA0A10" w:rsidRDefault="00DA0A10"/>
        <w:tbl>
          <w:tblPr>
            <w:tblpPr w:leftFromText="187" w:rightFromText="187" w:horzAnchor="margin" w:tblpXSpec="center" w:tblpYSpec="bottom"/>
            <w:tblW w:w="5000" w:type="pct"/>
            <w:tblLook w:val="04A0" w:firstRow="1" w:lastRow="0" w:firstColumn="1" w:lastColumn="0" w:noHBand="0" w:noVBand="1"/>
          </w:tblPr>
          <w:tblGrid>
            <w:gridCol w:w="9288"/>
          </w:tblGrid>
          <w:tr w:rsidR="00DA0A10">
            <w:tc>
              <w:tcPr>
                <w:tcW w:w="5000" w:type="pct"/>
              </w:tcPr>
              <w:p w:rsidR="00DA0A10" w:rsidRDefault="00DA0A10" w:rsidP="004C74C2">
                <w:pPr>
                  <w:pStyle w:val="Sansinterligne"/>
                </w:pPr>
              </w:p>
            </w:tc>
          </w:tr>
        </w:tbl>
        <w:tbl>
          <w:tblPr>
            <w:tblStyle w:val="Grilledutableau"/>
            <w:tblpPr w:leftFromText="141" w:rightFromText="141" w:vertAnchor="text" w:horzAnchor="margin" w:tblpY="387"/>
            <w:tblOverlap w:val="never"/>
            <w:tblW w:w="0" w:type="auto"/>
            <w:tblLook w:val="04A0" w:firstRow="1" w:lastRow="0" w:firstColumn="1" w:lastColumn="0" w:noHBand="0" w:noVBand="1"/>
          </w:tblPr>
          <w:tblGrid>
            <w:gridCol w:w="3794"/>
            <w:gridCol w:w="4111"/>
          </w:tblGrid>
          <w:tr w:rsidR="000A1CDD" w:rsidTr="000A1CDD">
            <w:trPr>
              <w:trHeight w:val="701"/>
            </w:trPr>
            <w:tc>
              <w:tcPr>
                <w:tcW w:w="3794" w:type="dxa"/>
              </w:tcPr>
              <w:p w:rsidR="000A1CDD" w:rsidRDefault="003028F6" w:rsidP="000A1CDD">
                <w:pPr>
                  <w:pStyle w:val="Sansinterligne"/>
                </w:pPr>
                <w:r>
                  <w:t xml:space="preserve">Lundi 17 juin </w:t>
                </w:r>
                <w:r w:rsidR="000A1CDD">
                  <w:t>2019</w:t>
                </w:r>
              </w:p>
            </w:tc>
            <w:tc>
              <w:tcPr>
                <w:tcW w:w="4111" w:type="dxa"/>
              </w:tcPr>
              <w:p w:rsidR="000A1CDD" w:rsidRDefault="000A1CDD" w:rsidP="000A1CDD">
                <w:pPr>
                  <w:pStyle w:val="Sansinterligne"/>
                </w:pPr>
                <w:r>
                  <w:t>Affaires Générales</w:t>
                </w:r>
              </w:p>
            </w:tc>
          </w:tr>
          <w:tr w:rsidR="000A1CDD" w:rsidTr="000A1CDD">
            <w:trPr>
              <w:trHeight w:val="975"/>
            </w:trPr>
            <w:tc>
              <w:tcPr>
                <w:tcW w:w="3794" w:type="dxa"/>
              </w:tcPr>
              <w:p w:rsidR="000A1CDD" w:rsidRDefault="003028F6" w:rsidP="000A1CDD">
                <w:pPr>
                  <w:pStyle w:val="Sansinterligne"/>
                </w:pPr>
                <w:r>
                  <w:t xml:space="preserve">Lundi 24 juin </w:t>
                </w:r>
                <w:r w:rsidR="000A1CDD">
                  <w:t>2019</w:t>
                </w:r>
              </w:p>
            </w:tc>
            <w:tc>
              <w:tcPr>
                <w:tcW w:w="4111" w:type="dxa"/>
              </w:tcPr>
              <w:p w:rsidR="000A1CDD" w:rsidRDefault="003028F6" w:rsidP="000A1CDD">
                <w:pPr>
                  <w:pStyle w:val="Sansinterligne"/>
                </w:pPr>
                <w:r>
                  <w:t>Formations du 1</w:t>
                </w:r>
                <w:r w:rsidRPr="003028F6">
                  <w:rPr>
                    <w:vertAlign w:val="superscript"/>
                  </w:rPr>
                  <w:t>er</w:t>
                </w:r>
                <w:r>
                  <w:t xml:space="preserve"> degré</w:t>
                </w:r>
              </w:p>
            </w:tc>
          </w:tr>
          <w:tr w:rsidR="000A1CDD" w:rsidTr="000A1CDD">
            <w:trPr>
              <w:trHeight w:val="1276"/>
            </w:trPr>
            <w:tc>
              <w:tcPr>
                <w:tcW w:w="3794" w:type="dxa"/>
              </w:tcPr>
              <w:p w:rsidR="000A1CDD" w:rsidRDefault="003028F6" w:rsidP="000A1CDD">
                <w:pPr>
                  <w:pStyle w:val="Sansinterligne"/>
                </w:pPr>
                <w:r>
                  <w:t>Lundi 1</w:t>
                </w:r>
                <w:r w:rsidRPr="003028F6">
                  <w:rPr>
                    <w:vertAlign w:val="superscript"/>
                  </w:rPr>
                  <w:t>er</w:t>
                </w:r>
                <w:r>
                  <w:t xml:space="preserve"> juillet 2019</w:t>
                </w:r>
              </w:p>
            </w:tc>
            <w:tc>
              <w:tcPr>
                <w:tcW w:w="4111" w:type="dxa"/>
              </w:tcPr>
              <w:p w:rsidR="000A1CDD" w:rsidRDefault="003028F6" w:rsidP="000A1CDD">
                <w:pPr>
                  <w:pStyle w:val="Sansinterligne"/>
                </w:pPr>
                <w:r>
                  <w:t>Formations du 2</w:t>
                </w:r>
                <w:r w:rsidRPr="003028F6">
                  <w:rPr>
                    <w:vertAlign w:val="superscript"/>
                  </w:rPr>
                  <w:t>nd</w:t>
                </w:r>
                <w:r>
                  <w:t xml:space="preserve"> degré</w:t>
                </w:r>
              </w:p>
            </w:tc>
          </w:tr>
          <w:tr w:rsidR="003028F6" w:rsidTr="000A1CDD">
            <w:trPr>
              <w:trHeight w:val="1276"/>
            </w:trPr>
            <w:tc>
              <w:tcPr>
                <w:tcW w:w="3794" w:type="dxa"/>
              </w:tcPr>
              <w:p w:rsidR="003028F6" w:rsidRDefault="003028F6" w:rsidP="000A1CDD">
                <w:pPr>
                  <w:pStyle w:val="Sansinterligne"/>
                </w:pPr>
                <w:r>
                  <w:t>Lundi 8 juillet 2019</w:t>
                </w:r>
              </w:p>
            </w:tc>
            <w:tc>
              <w:tcPr>
                <w:tcW w:w="4111" w:type="dxa"/>
              </w:tcPr>
              <w:p w:rsidR="003028F6" w:rsidRDefault="003028F6" w:rsidP="000A1CDD">
                <w:pPr>
                  <w:pStyle w:val="Sansinterligne"/>
                </w:pPr>
                <w:r>
                  <w:t>Service financier</w:t>
                </w:r>
              </w:p>
            </w:tc>
          </w:tr>
        </w:tbl>
        <w:p w:rsidR="00DA0A10" w:rsidRDefault="00DA0A10"/>
        <w:p w:rsidR="008F4C7D" w:rsidRDefault="008F4C7D"/>
        <w:p w:rsidR="008F4C7D" w:rsidRDefault="008F4C7D"/>
        <w:p w:rsidR="008F4C7D" w:rsidRDefault="008F4C7D"/>
        <w:p w:rsidR="008F4C7D" w:rsidRDefault="008F4C7D"/>
        <w:p w:rsidR="008F4C7D" w:rsidRDefault="008F4C7D"/>
        <w:p w:rsidR="008F4C7D" w:rsidRPr="008F4C7D" w:rsidRDefault="008F4C7D" w:rsidP="000A1CDD">
          <w:pPr>
            <w:pStyle w:val="Paragraphedeliste"/>
            <w:rPr>
              <w:sz w:val="24"/>
              <w:szCs w:val="24"/>
            </w:rPr>
          </w:pPr>
          <w:r w:rsidRPr="008F4C7D">
            <w:rPr>
              <w:rFonts w:eastAsia="Times New Roman" w:cs="Arial"/>
              <w:color w:val="000000" w:themeColor="text1"/>
              <w:sz w:val="24"/>
              <w:szCs w:val="24"/>
              <w:lang w:eastAsia="fr-FR"/>
            </w:rPr>
            <w:br/>
          </w:r>
        </w:p>
        <w:p w:rsidR="008F4C7D" w:rsidRDefault="008F4C7D">
          <w:pPr>
            <w:rPr>
              <w:rFonts w:cs="Arial"/>
              <w:sz w:val="28"/>
              <w:szCs w:val="28"/>
            </w:rPr>
          </w:pPr>
        </w:p>
        <w:p w:rsidR="000A1CDD" w:rsidRDefault="000A1CDD">
          <w:pPr>
            <w:rPr>
              <w:rFonts w:cs="Arial"/>
              <w:sz w:val="28"/>
              <w:szCs w:val="28"/>
            </w:rPr>
          </w:pPr>
        </w:p>
        <w:p w:rsidR="000A1CDD" w:rsidRDefault="000A1CDD">
          <w:pPr>
            <w:rPr>
              <w:rFonts w:cs="Arial"/>
              <w:sz w:val="28"/>
              <w:szCs w:val="28"/>
            </w:rPr>
          </w:pPr>
        </w:p>
        <w:p w:rsidR="002E5933" w:rsidRDefault="00B33B07">
          <w:pPr>
            <w:rPr>
              <w:rFonts w:cs="Arial"/>
              <w:sz w:val="28"/>
              <w:szCs w:val="28"/>
            </w:rPr>
          </w:pPr>
          <w:r>
            <w:rPr>
              <w:rFonts w:cs="Arial"/>
              <w:sz w:val="28"/>
              <w:szCs w:val="28"/>
            </w:rPr>
            <w:lastRenderedPageBreak/>
            <w:tab/>
          </w:r>
        </w:p>
        <w:p w:rsidR="00634798" w:rsidRPr="00B33B07" w:rsidRDefault="00634798" w:rsidP="00B33B07">
          <w:pPr>
            <w:jc w:val="center"/>
            <w:rPr>
              <w:rFonts w:cs="Arial"/>
              <w:b/>
              <w:sz w:val="32"/>
              <w:szCs w:val="32"/>
            </w:rPr>
          </w:pPr>
          <w:r w:rsidRPr="00B33B07">
            <w:rPr>
              <w:rFonts w:cs="Arial"/>
              <w:b/>
              <w:sz w:val="32"/>
              <w:szCs w:val="32"/>
            </w:rPr>
            <w:t>Sommaire</w:t>
          </w:r>
          <w:r w:rsidR="00B33B07">
            <w:rPr>
              <w:rFonts w:cs="Arial"/>
              <w:b/>
              <w:sz w:val="32"/>
              <w:szCs w:val="32"/>
            </w:rPr>
            <w:t xml:space="preserve">       </w:t>
          </w:r>
          <w:bookmarkStart w:id="0" w:name="_GoBack"/>
          <w:bookmarkEnd w:id="0"/>
          <w:r w:rsidR="00B33B07">
            <w:rPr>
              <w:rFonts w:cs="Arial"/>
              <w:b/>
              <w:sz w:val="32"/>
              <w:szCs w:val="32"/>
            </w:rPr>
            <w:t xml:space="preserve">                                                   </w:t>
          </w:r>
          <w:r w:rsidR="00B33B07">
            <w:rPr>
              <w:rFonts w:ascii="Arial" w:hAnsi="Arial" w:cs="Arial"/>
              <w:noProof/>
              <w:color w:val="FFFFFF"/>
              <w:sz w:val="20"/>
              <w:szCs w:val="20"/>
              <w:lang w:eastAsia="fr-FR"/>
            </w:rPr>
            <w:drawing>
              <wp:inline distT="0" distB="0" distL="0" distR="0" wp14:anchorId="6FA24635" wp14:editId="3F6C5052">
                <wp:extent cx="1294309" cy="1081696"/>
                <wp:effectExtent l="0" t="0" r="1270" b="4445"/>
                <wp:docPr id="1" name="Image 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ficher l’image sour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200" cy="1083276"/>
                        </a:xfrm>
                        <a:prstGeom prst="rect">
                          <a:avLst/>
                        </a:prstGeom>
                        <a:noFill/>
                        <a:ln>
                          <a:noFill/>
                        </a:ln>
                      </pic:spPr>
                    </pic:pic>
                  </a:graphicData>
                </a:graphic>
              </wp:inline>
            </w:drawing>
          </w:r>
        </w:p>
        <w:p w:rsidR="00634798" w:rsidRDefault="00634798">
          <w:pPr>
            <w:rPr>
              <w:rFonts w:cs="Arial"/>
              <w:sz w:val="28"/>
              <w:szCs w:val="28"/>
            </w:rPr>
          </w:pPr>
        </w:p>
        <w:p w:rsidR="00634798" w:rsidRDefault="00634798">
          <w:pPr>
            <w:rPr>
              <w:rFonts w:cs="Arial"/>
              <w:sz w:val="28"/>
              <w:szCs w:val="28"/>
            </w:rPr>
          </w:pPr>
          <w:r>
            <w:rPr>
              <w:rFonts w:cs="Arial"/>
              <w:sz w:val="28"/>
              <w:szCs w:val="28"/>
            </w:rPr>
            <w:t>L’histoire de l’</w:t>
          </w:r>
          <w:r w:rsidR="00B33B07">
            <w:rPr>
              <w:rFonts w:cs="Arial"/>
              <w:sz w:val="28"/>
              <w:szCs w:val="28"/>
            </w:rPr>
            <w:t xml:space="preserve">université </w:t>
          </w:r>
          <w:r w:rsidR="00B33B07">
            <w:rPr>
              <w:rFonts w:cs="Arial"/>
              <w:sz w:val="28"/>
              <w:szCs w:val="28"/>
            </w:rPr>
            <w:tab/>
          </w:r>
          <w:r w:rsidR="00B33B07">
            <w:rPr>
              <w:rFonts w:cs="Arial"/>
              <w:sz w:val="28"/>
              <w:szCs w:val="28"/>
            </w:rPr>
            <w:tab/>
          </w:r>
          <w:r w:rsidR="00B33B07">
            <w:rPr>
              <w:rFonts w:cs="Arial"/>
              <w:sz w:val="28"/>
              <w:szCs w:val="28"/>
            </w:rPr>
            <w:tab/>
          </w:r>
          <w:r w:rsidR="00B33B07">
            <w:rPr>
              <w:rFonts w:cs="Arial"/>
              <w:sz w:val="28"/>
              <w:szCs w:val="28"/>
            </w:rPr>
            <w:tab/>
          </w:r>
          <w:r w:rsidR="00B33B07">
            <w:rPr>
              <w:rFonts w:cs="Arial"/>
              <w:sz w:val="28"/>
              <w:szCs w:val="28"/>
            </w:rPr>
            <w:tab/>
          </w:r>
          <w:r w:rsidR="00B33B07">
            <w:rPr>
              <w:rFonts w:cs="Arial"/>
              <w:sz w:val="28"/>
              <w:szCs w:val="28"/>
            </w:rPr>
            <w:tab/>
          </w:r>
          <w:r w:rsidR="00B33B07">
            <w:rPr>
              <w:rFonts w:cs="Arial"/>
              <w:sz w:val="28"/>
              <w:szCs w:val="28"/>
            </w:rPr>
            <w:tab/>
          </w:r>
          <w:r w:rsidR="00B33B07">
            <w:rPr>
              <w:rFonts w:cs="Arial"/>
              <w:sz w:val="28"/>
              <w:szCs w:val="28"/>
            </w:rPr>
            <w:tab/>
          </w:r>
          <w:r>
            <w:rPr>
              <w:rFonts w:cs="Arial"/>
              <w:sz w:val="28"/>
              <w:szCs w:val="28"/>
            </w:rPr>
            <w:t>page 1</w:t>
          </w:r>
        </w:p>
        <w:p w:rsidR="00634798" w:rsidRDefault="00634798" w:rsidP="00634798">
          <w:pPr>
            <w:rPr>
              <w:rFonts w:cs="Arial"/>
              <w:sz w:val="28"/>
              <w:szCs w:val="28"/>
            </w:rPr>
          </w:pPr>
          <w:r>
            <w:rPr>
              <w:rFonts w:cs="Arial"/>
              <w:sz w:val="28"/>
              <w:szCs w:val="28"/>
            </w:rPr>
            <w:t>Organigrammes</w:t>
          </w:r>
          <w:r w:rsidR="002E5933">
            <w:rPr>
              <w:rFonts w:cs="Arial"/>
              <w:sz w:val="28"/>
              <w:szCs w:val="28"/>
            </w:rPr>
            <w:t xml:space="preserve"> </w:t>
          </w:r>
          <w:r w:rsidR="00B33B07">
            <w:rPr>
              <w:rFonts w:cs="Arial"/>
              <w:sz w:val="28"/>
              <w:szCs w:val="28"/>
            </w:rPr>
            <w:tab/>
          </w:r>
          <w:r w:rsidR="00B33B07">
            <w:rPr>
              <w:rFonts w:cs="Arial"/>
              <w:sz w:val="28"/>
              <w:szCs w:val="28"/>
            </w:rPr>
            <w:tab/>
          </w:r>
          <w:r w:rsidR="00B33B07">
            <w:rPr>
              <w:rFonts w:cs="Arial"/>
              <w:sz w:val="28"/>
              <w:szCs w:val="28"/>
            </w:rPr>
            <w:tab/>
          </w:r>
          <w:r w:rsidR="00B33B07">
            <w:rPr>
              <w:rFonts w:cs="Arial"/>
              <w:sz w:val="28"/>
              <w:szCs w:val="28"/>
            </w:rPr>
            <w:tab/>
          </w:r>
          <w:r w:rsidR="00B33B07">
            <w:rPr>
              <w:rFonts w:cs="Arial"/>
              <w:sz w:val="28"/>
              <w:szCs w:val="28"/>
            </w:rPr>
            <w:tab/>
          </w:r>
          <w:r w:rsidR="00B33B07">
            <w:rPr>
              <w:rFonts w:cs="Arial"/>
              <w:sz w:val="28"/>
              <w:szCs w:val="28"/>
            </w:rPr>
            <w:tab/>
          </w:r>
          <w:r w:rsidR="00B33B07">
            <w:rPr>
              <w:rFonts w:cs="Arial"/>
              <w:sz w:val="28"/>
              <w:szCs w:val="28"/>
            </w:rPr>
            <w:tab/>
          </w:r>
          <w:r w:rsidR="00B33B07">
            <w:rPr>
              <w:rFonts w:cs="Arial"/>
              <w:sz w:val="28"/>
              <w:szCs w:val="28"/>
            </w:rPr>
            <w:tab/>
          </w:r>
          <w:r w:rsidR="00B33B07">
            <w:rPr>
              <w:rFonts w:cs="Arial"/>
              <w:sz w:val="28"/>
              <w:szCs w:val="28"/>
            </w:rPr>
            <w:tab/>
          </w:r>
          <w:r w:rsidR="002E5933">
            <w:rPr>
              <w:rFonts w:cs="Arial"/>
              <w:sz w:val="28"/>
              <w:szCs w:val="28"/>
            </w:rPr>
            <w:t>page 2</w:t>
          </w:r>
        </w:p>
        <w:p w:rsidR="00634798" w:rsidRDefault="00634798" w:rsidP="00634798">
          <w:pPr>
            <w:rPr>
              <w:rFonts w:cs="Arial"/>
              <w:sz w:val="28"/>
              <w:szCs w:val="28"/>
            </w:rPr>
          </w:pPr>
          <w:r w:rsidRPr="00634798">
            <w:rPr>
              <w:sz w:val="28"/>
              <w:szCs w:val="28"/>
            </w:rPr>
            <w:t>La différence entre  public, privé, entreprise</w:t>
          </w:r>
          <w:r w:rsidR="002E5933">
            <w:rPr>
              <w:sz w:val="28"/>
              <w:szCs w:val="28"/>
            </w:rPr>
            <w:t xml:space="preserve"> </w:t>
          </w:r>
          <w:r w:rsidR="00B33B07">
            <w:rPr>
              <w:sz w:val="28"/>
              <w:szCs w:val="28"/>
            </w:rPr>
            <w:tab/>
          </w:r>
          <w:r w:rsidR="00B33B07">
            <w:rPr>
              <w:sz w:val="28"/>
              <w:szCs w:val="28"/>
            </w:rPr>
            <w:tab/>
          </w:r>
          <w:r w:rsidR="00B33B07">
            <w:rPr>
              <w:sz w:val="28"/>
              <w:szCs w:val="28"/>
            </w:rPr>
            <w:tab/>
          </w:r>
          <w:r w:rsidR="00B33B07">
            <w:rPr>
              <w:sz w:val="28"/>
              <w:szCs w:val="28"/>
            </w:rPr>
            <w:tab/>
          </w:r>
          <w:r>
            <w:rPr>
              <w:sz w:val="28"/>
              <w:szCs w:val="28"/>
            </w:rPr>
            <w:t xml:space="preserve">page </w:t>
          </w:r>
          <w:r w:rsidR="00B33B07">
            <w:rPr>
              <w:sz w:val="28"/>
              <w:szCs w:val="28"/>
            </w:rPr>
            <w:t>15</w:t>
          </w:r>
        </w:p>
        <w:p w:rsidR="00634798" w:rsidRDefault="00634798" w:rsidP="00634798">
          <w:pPr>
            <w:rPr>
              <w:rFonts w:cs="Arial"/>
              <w:sz w:val="28"/>
              <w:szCs w:val="28"/>
            </w:rPr>
          </w:pPr>
          <w:r w:rsidRPr="00634798">
            <w:rPr>
              <w:sz w:val="28"/>
              <w:szCs w:val="28"/>
            </w:rPr>
            <w:t>Formation d’enseignants et formation continue</w:t>
          </w:r>
          <w:r w:rsidR="00B33B07">
            <w:rPr>
              <w:sz w:val="28"/>
              <w:szCs w:val="28"/>
            </w:rPr>
            <w:t xml:space="preserve"> </w:t>
          </w:r>
          <w:r w:rsidR="00B33B07">
            <w:rPr>
              <w:sz w:val="28"/>
              <w:szCs w:val="28"/>
            </w:rPr>
            <w:tab/>
          </w:r>
          <w:r w:rsidR="00B33B07">
            <w:rPr>
              <w:sz w:val="28"/>
              <w:szCs w:val="28"/>
            </w:rPr>
            <w:tab/>
          </w:r>
          <w:r w:rsidR="00B33B07">
            <w:rPr>
              <w:sz w:val="28"/>
              <w:szCs w:val="28"/>
            </w:rPr>
            <w:tab/>
          </w:r>
          <w:r w:rsidR="00B33B07">
            <w:rPr>
              <w:sz w:val="28"/>
              <w:szCs w:val="28"/>
            </w:rPr>
            <w:tab/>
            <w:t>page  10</w:t>
          </w:r>
        </w:p>
        <w:p w:rsidR="00634798" w:rsidRDefault="00634798" w:rsidP="00634798">
          <w:pPr>
            <w:rPr>
              <w:rFonts w:cs="Arial"/>
              <w:sz w:val="28"/>
              <w:szCs w:val="28"/>
            </w:rPr>
          </w:pPr>
          <w:r w:rsidRPr="00634798">
            <w:rPr>
              <w:sz w:val="28"/>
              <w:szCs w:val="28"/>
            </w:rPr>
            <w:t>Types de services</w:t>
          </w:r>
          <w:r w:rsidR="002E5933">
            <w:rPr>
              <w:sz w:val="28"/>
              <w:szCs w:val="28"/>
            </w:rPr>
            <w:t xml:space="preserve"> </w:t>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t>page 13</w:t>
          </w:r>
        </w:p>
        <w:p w:rsidR="00634798" w:rsidRDefault="00634798" w:rsidP="00634798">
          <w:pPr>
            <w:rPr>
              <w:rFonts w:cs="Arial"/>
              <w:sz w:val="28"/>
              <w:szCs w:val="28"/>
            </w:rPr>
          </w:pPr>
          <w:r w:rsidRPr="00634798">
            <w:rPr>
              <w:sz w:val="28"/>
              <w:szCs w:val="28"/>
            </w:rPr>
            <w:t>Organisation</w:t>
          </w:r>
          <w:r w:rsidR="002E5933">
            <w:rPr>
              <w:sz w:val="28"/>
              <w:szCs w:val="28"/>
            </w:rPr>
            <w:t xml:space="preserve"> </w:t>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Pr>
              <w:sz w:val="28"/>
              <w:szCs w:val="28"/>
            </w:rPr>
            <w:t xml:space="preserve">page 20 </w:t>
          </w:r>
        </w:p>
        <w:p w:rsidR="00634798" w:rsidRDefault="00634798" w:rsidP="00634798">
          <w:pPr>
            <w:rPr>
              <w:sz w:val="28"/>
              <w:szCs w:val="28"/>
            </w:rPr>
          </w:pPr>
          <w:r w:rsidRPr="00634798">
            <w:rPr>
              <w:sz w:val="28"/>
              <w:szCs w:val="28"/>
            </w:rPr>
            <w:t>La fusion d’université</w:t>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Pr>
              <w:sz w:val="28"/>
              <w:szCs w:val="28"/>
            </w:rPr>
            <w:t xml:space="preserve">page </w:t>
          </w:r>
          <w:r w:rsidR="00B33B07">
            <w:rPr>
              <w:sz w:val="28"/>
              <w:szCs w:val="28"/>
            </w:rPr>
            <w:t>5</w:t>
          </w:r>
        </w:p>
        <w:p w:rsidR="00634798" w:rsidRDefault="00634798" w:rsidP="00634798">
          <w:pPr>
            <w:rPr>
              <w:rFonts w:cs="Arial"/>
              <w:sz w:val="28"/>
              <w:szCs w:val="28"/>
            </w:rPr>
          </w:pPr>
          <w:r>
            <w:rPr>
              <w:sz w:val="28"/>
              <w:szCs w:val="28"/>
            </w:rPr>
            <w:t xml:space="preserve">Documents et activités </w:t>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Pr>
              <w:sz w:val="28"/>
              <w:szCs w:val="28"/>
            </w:rPr>
            <w:t>page 25</w:t>
          </w:r>
        </w:p>
        <w:p w:rsidR="00634798" w:rsidRPr="00634798" w:rsidRDefault="00634798" w:rsidP="00634798">
          <w:pPr>
            <w:rPr>
              <w:rFonts w:cs="Arial"/>
              <w:sz w:val="28"/>
              <w:szCs w:val="28"/>
            </w:rPr>
          </w:pPr>
          <w:r w:rsidRPr="00634798">
            <w:rPr>
              <w:sz w:val="28"/>
              <w:szCs w:val="28"/>
            </w:rPr>
            <w:t xml:space="preserve">Services de site </w:t>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r>
          <w:r w:rsidR="00B33B07">
            <w:rPr>
              <w:sz w:val="28"/>
              <w:szCs w:val="28"/>
            </w:rPr>
            <w:tab/>
            <w:t>page 2</w:t>
          </w:r>
        </w:p>
        <w:p w:rsidR="00634798" w:rsidRDefault="00634798">
          <w:pPr>
            <w:rPr>
              <w:rFonts w:cs="Arial"/>
              <w:sz w:val="28"/>
              <w:szCs w:val="28"/>
            </w:rPr>
          </w:pPr>
        </w:p>
        <w:p w:rsidR="00634798" w:rsidRDefault="00634798">
          <w:pPr>
            <w:rPr>
              <w:rFonts w:cs="Arial"/>
              <w:sz w:val="28"/>
              <w:szCs w:val="28"/>
            </w:rPr>
          </w:pPr>
        </w:p>
        <w:p w:rsidR="009B5118" w:rsidRPr="009B5118" w:rsidRDefault="00634798" w:rsidP="004753A3">
          <w:pPr>
            <w:rPr>
              <w:rFonts w:cs="Arial"/>
              <w:sz w:val="28"/>
              <w:szCs w:val="28"/>
            </w:rPr>
          </w:pPr>
          <w:r>
            <w:rPr>
              <w:rFonts w:cs="Arial"/>
              <w:sz w:val="28"/>
              <w:szCs w:val="28"/>
            </w:rPr>
            <w:br w:type="page"/>
          </w:r>
          <w:r w:rsidR="009B5118" w:rsidRPr="009B5118">
            <w:rPr>
              <w:rFonts w:cs="Arial"/>
              <w:sz w:val="28"/>
              <w:szCs w:val="28"/>
            </w:rPr>
            <w:lastRenderedPageBreak/>
            <w:t xml:space="preserve">La Faculté d'Education est une jeune </w:t>
          </w:r>
          <w:r w:rsidR="004753A3">
            <w:rPr>
              <w:rFonts w:cs="Arial"/>
              <w:sz w:val="28"/>
              <w:szCs w:val="28"/>
            </w:rPr>
            <w:t xml:space="preserve">UFR puisque elle a été créée en septembre </w:t>
          </w:r>
          <w:r w:rsidR="009B5118" w:rsidRPr="009B5118">
            <w:rPr>
              <w:rFonts w:cs="Arial"/>
              <w:sz w:val="28"/>
              <w:szCs w:val="28"/>
            </w:rPr>
            <w:t xml:space="preserve">2013. </w:t>
          </w:r>
          <w:r w:rsidR="009B5118" w:rsidRPr="009B5118">
            <w:rPr>
              <w:rFonts w:cs="Arial"/>
              <w:sz w:val="28"/>
              <w:szCs w:val="28"/>
            </w:rPr>
            <w:br/>
          </w:r>
          <w:r w:rsidR="009B5118" w:rsidRPr="009B5118">
            <w:rPr>
              <w:rFonts w:cs="Arial"/>
              <w:sz w:val="28"/>
              <w:szCs w:val="28"/>
            </w:rPr>
            <w:br/>
            <w:t xml:space="preserve">Héritière </w:t>
          </w:r>
          <w:r w:rsidR="00033233" w:rsidRPr="009B5118">
            <w:rPr>
              <w:rFonts w:cs="Arial"/>
              <w:sz w:val="28"/>
              <w:szCs w:val="28"/>
            </w:rPr>
            <w:t>d’une</w:t>
          </w:r>
          <w:r w:rsidR="009B5118" w:rsidRPr="009B5118">
            <w:rPr>
              <w:rFonts w:cs="Arial"/>
              <w:sz w:val="28"/>
              <w:szCs w:val="28"/>
            </w:rPr>
            <w:t xml:space="preserve"> longue tradition au service de la formation des enseignants, elle rassemble les anciens personnels de l'IUFM de l'académie de Montpellier dans les locaux historiques des écoles normales. C'est dire qu'elle poursuit sa mission primordiale de formation initiale et continue des enseignants. </w:t>
          </w:r>
          <w:r w:rsidR="009B5118" w:rsidRPr="009B5118">
            <w:rPr>
              <w:rFonts w:cs="Arial"/>
              <w:sz w:val="28"/>
              <w:szCs w:val="28"/>
            </w:rPr>
            <w:br/>
          </w:r>
          <w:r w:rsidR="009B5118" w:rsidRPr="009B5118">
            <w:rPr>
              <w:rFonts w:cs="Arial"/>
              <w:sz w:val="28"/>
              <w:szCs w:val="28"/>
            </w:rPr>
            <w:br/>
            <w:t xml:space="preserve">Sur le plan statutaire, c'est l'une des dix-sept composantes d'enseignement de la nouvelle Université de Montpellier. Elle est également partenaire de l'ESPE-LR pour la mise en œuvre </w:t>
          </w:r>
          <w:proofErr w:type="gramStart"/>
          <w:r w:rsidR="009B5118" w:rsidRPr="009B5118">
            <w:rPr>
              <w:rFonts w:cs="Arial"/>
              <w:sz w:val="28"/>
              <w:szCs w:val="28"/>
            </w:rPr>
            <w:t>des master</w:t>
          </w:r>
          <w:proofErr w:type="gramEnd"/>
          <w:r w:rsidR="009B5118" w:rsidRPr="009B5118">
            <w:rPr>
              <w:rFonts w:cs="Arial"/>
              <w:sz w:val="28"/>
              <w:szCs w:val="28"/>
            </w:rPr>
            <w:t xml:space="preserve"> MEEF (métiers de l'enseignement, de l'éducation et de la formation) qui ont pour objectif de préparer aux concours de l'éducation nationale (essentiellement en M1) et de former professionnellement les enseignants du premier et du second degré et les CPE (essentiellement en M2). </w:t>
          </w:r>
          <w:r w:rsidR="009B5118" w:rsidRPr="009B5118">
            <w:rPr>
              <w:rFonts w:cs="Arial"/>
              <w:sz w:val="28"/>
              <w:szCs w:val="28"/>
            </w:rPr>
            <w:br/>
          </w:r>
          <w:r w:rsidR="009B5118" w:rsidRPr="009B5118">
            <w:rPr>
              <w:rFonts w:cs="Arial"/>
              <w:sz w:val="28"/>
              <w:szCs w:val="28"/>
            </w:rPr>
            <w:br/>
            <w:t>La Faculté d’Éducation est dirigé par un conseil élu et un directeur élu par ce conseil.</w:t>
          </w:r>
        </w:p>
        <w:p w:rsidR="008A0A07" w:rsidRDefault="009B5118">
          <w:r>
            <w:rPr>
              <w:rFonts w:ascii="Arial" w:hAnsi="Arial" w:cs="Arial"/>
              <w:noProof/>
              <w:color w:val="FFFFFF"/>
              <w:sz w:val="20"/>
              <w:szCs w:val="20"/>
              <w:lang w:eastAsia="fr-FR"/>
            </w:rPr>
            <w:drawing>
              <wp:inline distT="0" distB="0" distL="0" distR="0" wp14:anchorId="2EAD6CBC" wp14:editId="4E31249D">
                <wp:extent cx="5876925" cy="3162300"/>
                <wp:effectExtent l="0" t="0" r="9525" b="0"/>
                <wp:docPr id="10" name="Image 1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0811" cy="3164391"/>
                        </a:xfrm>
                        <a:prstGeom prst="rect">
                          <a:avLst/>
                        </a:prstGeom>
                        <a:noFill/>
                        <a:ln>
                          <a:noFill/>
                        </a:ln>
                      </pic:spPr>
                    </pic:pic>
                  </a:graphicData>
                </a:graphic>
              </wp:inline>
            </w:drawing>
          </w:r>
        </w:p>
        <w:p w:rsidR="008A0A07" w:rsidRDefault="008A0A07"/>
        <w:p w:rsidR="008A0A07" w:rsidRDefault="008A0A07"/>
        <w:p w:rsidR="008A0A07" w:rsidRDefault="008A0A07"/>
        <w:p w:rsidR="008A0A07" w:rsidRDefault="008A0A07" w:rsidP="008A0A07">
          <w:pPr>
            <w:pStyle w:val="Paragraphedeliste"/>
            <w:rPr>
              <w:b/>
              <w:sz w:val="36"/>
              <w:szCs w:val="36"/>
            </w:rPr>
          </w:pPr>
          <w:r w:rsidRPr="008A0A07">
            <w:rPr>
              <w:b/>
              <w:sz w:val="36"/>
              <w:szCs w:val="36"/>
            </w:rPr>
            <w:lastRenderedPageBreak/>
            <w:t>Liste de choses à apprendre</w:t>
          </w:r>
          <w:r>
            <w:rPr>
              <w:b/>
              <w:sz w:val="36"/>
              <w:szCs w:val="36"/>
            </w:rPr>
            <w:t> :</w:t>
          </w:r>
        </w:p>
        <w:p w:rsidR="008A0A07" w:rsidRPr="008A0A07" w:rsidRDefault="008A0A07" w:rsidP="008A0A07">
          <w:pPr>
            <w:pStyle w:val="Paragraphedeliste"/>
            <w:rPr>
              <w:b/>
              <w:sz w:val="36"/>
              <w:szCs w:val="36"/>
            </w:rPr>
          </w:pPr>
        </w:p>
        <w:p w:rsidR="008A0A07" w:rsidRPr="008A0A07" w:rsidRDefault="008A0A07" w:rsidP="008A0A07">
          <w:pPr>
            <w:pStyle w:val="Paragraphedeliste"/>
            <w:numPr>
              <w:ilvl w:val="0"/>
              <w:numId w:val="8"/>
            </w:numPr>
            <w:rPr>
              <w:sz w:val="28"/>
              <w:szCs w:val="28"/>
            </w:rPr>
          </w:pPr>
          <w:r w:rsidRPr="008A0A07">
            <w:rPr>
              <w:sz w:val="28"/>
              <w:szCs w:val="28"/>
            </w:rPr>
            <w:t xml:space="preserve">La différence entre  </w:t>
          </w:r>
          <w:r w:rsidR="00A55BF5" w:rsidRPr="008A0A07">
            <w:rPr>
              <w:sz w:val="28"/>
              <w:szCs w:val="28"/>
            </w:rPr>
            <w:t>public,</w:t>
          </w:r>
          <w:r w:rsidRPr="008A0A07">
            <w:rPr>
              <w:sz w:val="28"/>
              <w:szCs w:val="28"/>
            </w:rPr>
            <w:t xml:space="preserve"> </w:t>
          </w:r>
          <w:r w:rsidR="00721953">
            <w:rPr>
              <w:sz w:val="28"/>
              <w:szCs w:val="28"/>
            </w:rPr>
            <w:t>privé</w:t>
          </w:r>
          <w:r w:rsidR="00A55BF5" w:rsidRPr="008A0A07">
            <w:rPr>
              <w:sz w:val="28"/>
              <w:szCs w:val="28"/>
            </w:rPr>
            <w:t>,</w:t>
          </w:r>
          <w:r w:rsidRPr="008A0A07">
            <w:rPr>
              <w:sz w:val="28"/>
              <w:szCs w:val="28"/>
            </w:rPr>
            <w:t xml:space="preserve"> entreprise </w:t>
          </w:r>
        </w:p>
        <w:p w:rsidR="008A0A07" w:rsidRPr="008A0A07" w:rsidRDefault="00A55BF5" w:rsidP="008A0A07">
          <w:pPr>
            <w:pStyle w:val="Paragraphedeliste"/>
            <w:numPr>
              <w:ilvl w:val="0"/>
              <w:numId w:val="8"/>
            </w:numPr>
            <w:rPr>
              <w:sz w:val="28"/>
              <w:szCs w:val="28"/>
            </w:rPr>
          </w:pPr>
          <w:r w:rsidRPr="008A0A07">
            <w:rPr>
              <w:sz w:val="28"/>
              <w:szCs w:val="28"/>
            </w:rPr>
            <w:t>Formation d’enseignants et</w:t>
          </w:r>
          <w:r w:rsidR="008A0A07" w:rsidRPr="008A0A07">
            <w:rPr>
              <w:sz w:val="28"/>
              <w:szCs w:val="28"/>
            </w:rPr>
            <w:t xml:space="preserve"> formation continue</w:t>
          </w:r>
        </w:p>
        <w:p w:rsidR="008A0A07" w:rsidRPr="008A0A07" w:rsidRDefault="008A0A07" w:rsidP="008A0A07">
          <w:pPr>
            <w:pStyle w:val="Paragraphedeliste"/>
            <w:numPr>
              <w:ilvl w:val="0"/>
              <w:numId w:val="8"/>
            </w:numPr>
            <w:rPr>
              <w:sz w:val="28"/>
              <w:szCs w:val="28"/>
            </w:rPr>
          </w:pPr>
          <w:r w:rsidRPr="008A0A07">
            <w:rPr>
              <w:sz w:val="28"/>
              <w:szCs w:val="28"/>
            </w:rPr>
            <w:t xml:space="preserve">Types de services </w:t>
          </w:r>
        </w:p>
        <w:p w:rsidR="008A0A07" w:rsidRPr="008A0A07" w:rsidRDefault="008A0A07" w:rsidP="008A0A07">
          <w:pPr>
            <w:pStyle w:val="Paragraphedeliste"/>
            <w:numPr>
              <w:ilvl w:val="0"/>
              <w:numId w:val="8"/>
            </w:numPr>
            <w:rPr>
              <w:sz w:val="28"/>
              <w:szCs w:val="28"/>
            </w:rPr>
          </w:pPr>
          <w:r w:rsidRPr="008A0A07">
            <w:rPr>
              <w:sz w:val="28"/>
              <w:szCs w:val="28"/>
            </w:rPr>
            <w:t xml:space="preserve">Organisation </w:t>
          </w:r>
        </w:p>
        <w:p w:rsidR="008A0A07" w:rsidRPr="008A0A07" w:rsidRDefault="008A0A07" w:rsidP="008A0A07">
          <w:pPr>
            <w:pStyle w:val="Paragraphedeliste"/>
            <w:numPr>
              <w:ilvl w:val="0"/>
              <w:numId w:val="8"/>
            </w:numPr>
            <w:rPr>
              <w:sz w:val="28"/>
              <w:szCs w:val="28"/>
            </w:rPr>
          </w:pPr>
          <w:r w:rsidRPr="008A0A07">
            <w:rPr>
              <w:sz w:val="28"/>
              <w:szCs w:val="28"/>
            </w:rPr>
            <w:t xml:space="preserve">Histoire </w:t>
          </w:r>
        </w:p>
        <w:p w:rsidR="008A0A07" w:rsidRPr="008A0A07" w:rsidRDefault="008A0A07" w:rsidP="008A0A07">
          <w:pPr>
            <w:pStyle w:val="Paragraphedeliste"/>
            <w:numPr>
              <w:ilvl w:val="0"/>
              <w:numId w:val="8"/>
            </w:numPr>
            <w:rPr>
              <w:sz w:val="28"/>
              <w:szCs w:val="28"/>
            </w:rPr>
          </w:pPr>
          <w:r w:rsidRPr="008A0A07">
            <w:rPr>
              <w:sz w:val="28"/>
              <w:szCs w:val="28"/>
            </w:rPr>
            <w:t xml:space="preserve">La fusion d’université </w:t>
          </w:r>
        </w:p>
        <w:p w:rsidR="008A0A07" w:rsidRPr="008A0A07" w:rsidRDefault="008A0A07" w:rsidP="008A0A07">
          <w:pPr>
            <w:pStyle w:val="Paragraphedeliste"/>
            <w:numPr>
              <w:ilvl w:val="0"/>
              <w:numId w:val="8"/>
            </w:numPr>
            <w:rPr>
              <w:sz w:val="28"/>
              <w:szCs w:val="28"/>
            </w:rPr>
          </w:pPr>
          <w:r w:rsidRPr="008A0A07">
            <w:rPr>
              <w:sz w:val="28"/>
              <w:szCs w:val="28"/>
            </w:rPr>
            <w:t xml:space="preserve">Services académiques et communs </w:t>
          </w:r>
        </w:p>
        <w:p w:rsidR="008A0A07" w:rsidRPr="008A0A07" w:rsidRDefault="008A0A07" w:rsidP="008A0A07">
          <w:pPr>
            <w:pStyle w:val="Paragraphedeliste"/>
            <w:numPr>
              <w:ilvl w:val="0"/>
              <w:numId w:val="8"/>
            </w:numPr>
            <w:rPr>
              <w:sz w:val="28"/>
              <w:szCs w:val="28"/>
            </w:rPr>
          </w:pPr>
          <w:r w:rsidRPr="008A0A07">
            <w:rPr>
              <w:sz w:val="28"/>
              <w:szCs w:val="28"/>
            </w:rPr>
            <w:t xml:space="preserve">Services pédagogiques </w:t>
          </w:r>
        </w:p>
        <w:p w:rsidR="008A0A07" w:rsidRDefault="008A0A07" w:rsidP="008A0A07">
          <w:pPr>
            <w:pStyle w:val="Paragraphedeliste"/>
            <w:numPr>
              <w:ilvl w:val="0"/>
              <w:numId w:val="8"/>
            </w:numPr>
            <w:rPr>
              <w:sz w:val="28"/>
              <w:szCs w:val="28"/>
            </w:rPr>
          </w:pPr>
          <w:r w:rsidRPr="008A0A07">
            <w:rPr>
              <w:sz w:val="28"/>
              <w:szCs w:val="28"/>
            </w:rPr>
            <w:t xml:space="preserve">Services de site </w:t>
          </w:r>
        </w:p>
        <w:p w:rsidR="008A0A07" w:rsidRDefault="008A0A07" w:rsidP="008A0A07">
          <w:pPr>
            <w:rPr>
              <w:sz w:val="28"/>
              <w:szCs w:val="28"/>
            </w:rPr>
          </w:pPr>
        </w:p>
        <w:p w:rsidR="008A0A07" w:rsidRPr="008A0A07" w:rsidRDefault="008A0A07" w:rsidP="008A0A07">
          <w:pPr>
            <w:rPr>
              <w:sz w:val="28"/>
              <w:szCs w:val="28"/>
            </w:rPr>
          </w:pPr>
          <w:r>
            <w:rPr>
              <w:sz w:val="28"/>
              <w:szCs w:val="28"/>
            </w:rPr>
            <w:t>Les sites :</w:t>
          </w:r>
        </w:p>
        <w:p w:rsidR="006847B5" w:rsidRDefault="008A0A07" w:rsidP="008A0A07">
          <w:r>
            <w:rPr>
              <w:noProof/>
              <w:lang w:eastAsia="fr-FR"/>
            </w:rPr>
            <w:drawing>
              <wp:inline distT="0" distB="0" distL="0" distR="0">
                <wp:extent cx="5486400" cy="3200400"/>
                <wp:effectExtent l="0" t="57150" r="0" b="114300"/>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847B5" w:rsidRPr="006847B5" w:rsidRDefault="006847B5" w:rsidP="006847B5"/>
        <w:p w:rsidR="006847B5" w:rsidRDefault="006847B5" w:rsidP="006847B5">
          <w:pPr>
            <w:tabs>
              <w:tab w:val="left" w:pos="7995"/>
            </w:tabs>
          </w:pPr>
          <w:r>
            <w:tab/>
          </w:r>
        </w:p>
        <w:p w:rsidR="008A0A07" w:rsidRDefault="00DA0A10" w:rsidP="008A0A07">
          <w:r w:rsidRPr="006847B5">
            <w:br w:type="page"/>
          </w:r>
          <w:r w:rsidR="008A0A07">
            <w:lastRenderedPageBreak/>
            <w:t xml:space="preserve"> </w:t>
          </w:r>
        </w:p>
        <w:p w:rsidR="004C74C2" w:rsidRDefault="00F871D6"/>
      </w:sdtContent>
    </w:sdt>
    <w:p w:rsidR="004C74C2" w:rsidRPr="009B5118" w:rsidRDefault="009B5118">
      <w:pPr>
        <w:rPr>
          <w:sz w:val="36"/>
          <w:szCs w:val="36"/>
        </w:rPr>
      </w:pPr>
      <w:r w:rsidRPr="009B5118">
        <w:rPr>
          <w:sz w:val="36"/>
          <w:szCs w:val="36"/>
        </w:rPr>
        <w:t xml:space="preserve">Organigrammes </w:t>
      </w:r>
      <w:r w:rsidR="008A0A07">
        <w:rPr>
          <w:sz w:val="36"/>
          <w:szCs w:val="36"/>
        </w:rPr>
        <w:t>de la faculté de Montpellier</w:t>
      </w:r>
    </w:p>
    <w:p w:rsidR="004C74C2" w:rsidRDefault="004C74C2"/>
    <w:p w:rsidR="004C74C2" w:rsidRPr="003B7F04" w:rsidRDefault="00F71D8A">
      <w:r w:rsidRPr="00F71D8A">
        <w:rPr>
          <w:noProof/>
          <w:lang w:eastAsia="fr-FR"/>
        </w:rPr>
        <w:drawing>
          <wp:inline distT="0" distB="0" distL="0" distR="0" wp14:anchorId="081B5FC2" wp14:editId="1D3551A5">
            <wp:extent cx="5486400" cy="3200400"/>
            <wp:effectExtent l="0" t="57150" r="0" b="76200"/>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Pr>
          <w:rFonts w:ascii="Arial" w:hAnsi="Arial" w:cs="Arial"/>
          <w:noProof/>
          <w:color w:val="FFFFFF"/>
          <w:sz w:val="20"/>
          <w:szCs w:val="20"/>
          <w:lang w:eastAsia="fr-FR"/>
        </w:rPr>
        <w:drawing>
          <wp:inline distT="0" distB="0" distL="0" distR="0" wp14:anchorId="2189FB50" wp14:editId="457AF3C5">
            <wp:extent cx="5486400" cy="3200400"/>
            <wp:effectExtent l="0" t="57150" r="0" b="76200"/>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4C74C2" w:rsidRDefault="004C74C2"/>
    <w:p w:rsidR="00A13802" w:rsidRDefault="00A13802"/>
    <w:p w:rsidR="001F11B2" w:rsidRDefault="001F11B2"/>
    <w:p w:rsidR="001F11B2" w:rsidRDefault="001F11B2"/>
    <w:p w:rsidR="001F11B2" w:rsidRDefault="003B7F04">
      <w:r>
        <w:rPr>
          <w:noProof/>
          <w:lang w:eastAsia="fr-FR"/>
        </w:rPr>
        <w:drawing>
          <wp:inline distT="0" distB="0" distL="0" distR="0" wp14:anchorId="208448FC" wp14:editId="0DF0A59F">
            <wp:extent cx="5486400" cy="3200400"/>
            <wp:effectExtent l="0" t="57150" r="0" b="114300"/>
            <wp:docPr id="15" name="Diagramm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F11B2" w:rsidRDefault="001F11B2"/>
    <w:p w:rsidR="001F11B2" w:rsidRDefault="001F11B2"/>
    <w:p w:rsidR="001F11B2" w:rsidRDefault="003B7F04">
      <w:r>
        <w:rPr>
          <w:noProof/>
          <w:lang w:eastAsia="fr-FR"/>
        </w:rPr>
        <w:drawing>
          <wp:inline distT="0" distB="0" distL="0" distR="0" wp14:anchorId="4254CCBC" wp14:editId="4A3F1061">
            <wp:extent cx="5486400" cy="3200400"/>
            <wp:effectExtent l="0" t="57150" r="0" b="114300"/>
            <wp:docPr id="16" name="Diagramme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3B7F04" w:rsidRDefault="003B7F04"/>
    <w:p w:rsidR="003B7F04" w:rsidRDefault="00A32586">
      <w:r>
        <w:rPr>
          <w:rFonts w:ascii="Arial" w:hAnsi="Arial" w:cs="Arial"/>
          <w:noProof/>
          <w:color w:val="FFFFFF"/>
          <w:sz w:val="20"/>
          <w:szCs w:val="20"/>
          <w:lang w:eastAsia="fr-FR"/>
        </w:rPr>
        <w:lastRenderedPageBreak/>
        <w:drawing>
          <wp:inline distT="0" distB="0" distL="0" distR="0" wp14:anchorId="111BCABE" wp14:editId="75C124B4">
            <wp:extent cx="3562350" cy="2977171"/>
            <wp:effectExtent l="0" t="0" r="0" b="0"/>
            <wp:docPr id="39" name="Image 3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ficher l’image sour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7554" cy="2981520"/>
                    </a:xfrm>
                    <a:prstGeom prst="rect">
                      <a:avLst/>
                    </a:prstGeom>
                    <a:noFill/>
                    <a:ln>
                      <a:noFill/>
                    </a:ln>
                  </pic:spPr>
                </pic:pic>
              </a:graphicData>
            </a:graphic>
          </wp:inline>
        </w:drawing>
      </w:r>
    </w:p>
    <w:p w:rsidR="003B7F04" w:rsidRDefault="003B7F04"/>
    <w:p w:rsidR="003B7F04" w:rsidRDefault="003B7F04"/>
    <w:p w:rsidR="003B7F04" w:rsidRDefault="003B7F04"/>
    <w:p w:rsidR="003B7F04" w:rsidRDefault="003B7F04"/>
    <w:p w:rsidR="001F11B2" w:rsidRDefault="001F11B2">
      <w:r>
        <w:rPr>
          <w:noProof/>
          <w:lang w:eastAsia="fr-FR"/>
        </w:rPr>
        <w:drawing>
          <wp:inline distT="0" distB="0" distL="0" distR="0">
            <wp:extent cx="5486400" cy="3200400"/>
            <wp:effectExtent l="0" t="57150" r="0" b="114300"/>
            <wp:docPr id="17" name="Diagramme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3B7F04" w:rsidRDefault="003B7F04"/>
    <w:p w:rsidR="002E5933" w:rsidRDefault="002E5933" w:rsidP="003B7F04">
      <w:pPr>
        <w:spacing w:after="240" w:line="240" w:lineRule="auto"/>
        <w:rPr>
          <w:rFonts w:ascii="Arial" w:eastAsia="Times New Roman" w:hAnsi="Arial" w:cs="Arial"/>
          <w:b/>
          <w:bCs/>
          <w:color w:val="9C0E17"/>
          <w:sz w:val="21"/>
          <w:szCs w:val="21"/>
          <w:lang w:eastAsia="fr-FR"/>
        </w:rPr>
      </w:pPr>
    </w:p>
    <w:p w:rsidR="002E5933" w:rsidRDefault="002E5933" w:rsidP="003B7F04">
      <w:pPr>
        <w:spacing w:after="240" w:line="240" w:lineRule="auto"/>
        <w:rPr>
          <w:rFonts w:ascii="Arial" w:eastAsia="Times New Roman" w:hAnsi="Arial" w:cs="Arial"/>
          <w:b/>
          <w:bCs/>
          <w:color w:val="9C0E17"/>
          <w:sz w:val="21"/>
          <w:szCs w:val="21"/>
          <w:lang w:eastAsia="fr-FR"/>
        </w:rPr>
      </w:pPr>
    </w:p>
    <w:p w:rsidR="003B7F04" w:rsidRPr="003B7F04" w:rsidRDefault="003B7F04" w:rsidP="003B7F04">
      <w:pPr>
        <w:spacing w:after="240" w:line="240" w:lineRule="auto"/>
        <w:rPr>
          <w:rFonts w:ascii="Arial" w:eastAsia="Times New Roman" w:hAnsi="Arial" w:cs="Arial"/>
          <w:sz w:val="18"/>
          <w:szCs w:val="18"/>
          <w:lang w:eastAsia="fr-FR"/>
        </w:rPr>
      </w:pPr>
      <w:r w:rsidRPr="003B7F04">
        <w:rPr>
          <w:rFonts w:ascii="Arial" w:eastAsia="Times New Roman" w:hAnsi="Arial" w:cs="Arial"/>
          <w:b/>
          <w:bCs/>
          <w:color w:val="9C0E17"/>
          <w:sz w:val="21"/>
          <w:szCs w:val="21"/>
          <w:lang w:eastAsia="fr-FR"/>
        </w:rPr>
        <w:lastRenderedPageBreak/>
        <w:t>Schéma de la formation des enseignants</w:t>
      </w:r>
      <w:r w:rsidRPr="003B7F04">
        <w:rPr>
          <w:rFonts w:ascii="Arial" w:eastAsia="Times New Roman" w:hAnsi="Arial" w:cs="Arial"/>
          <w:sz w:val="18"/>
          <w:szCs w:val="18"/>
          <w:lang w:eastAsia="fr-FR"/>
        </w:rPr>
        <w:t xml:space="preserve"> </w:t>
      </w:r>
    </w:p>
    <w:p w:rsidR="003B7F04" w:rsidRPr="003B7F04" w:rsidRDefault="003B7F04" w:rsidP="003B7F04">
      <w:pPr>
        <w:spacing w:after="0" w:line="240" w:lineRule="auto"/>
        <w:jc w:val="center"/>
        <w:rPr>
          <w:rFonts w:ascii="Arial" w:eastAsia="Times New Roman" w:hAnsi="Arial" w:cs="Arial"/>
          <w:sz w:val="18"/>
          <w:szCs w:val="18"/>
          <w:lang w:eastAsia="fr-FR"/>
        </w:rPr>
      </w:pPr>
      <w:r>
        <w:rPr>
          <w:rFonts w:ascii="Arial" w:eastAsia="Times New Roman" w:hAnsi="Arial" w:cs="Arial"/>
          <w:sz w:val="18"/>
          <w:szCs w:val="18"/>
          <w:lang w:eastAsia="fr-FR"/>
        </w:rPr>
        <w:t xml:space="preserve">Schéma de formation </w:t>
      </w:r>
    </w:p>
    <w:p w:rsidR="003B7F04" w:rsidRDefault="003B7F04">
      <w:r w:rsidRPr="003B7F04">
        <w:rPr>
          <w:rFonts w:ascii="Arial" w:eastAsia="Times New Roman" w:hAnsi="Arial" w:cs="Arial"/>
          <w:noProof/>
          <w:sz w:val="18"/>
          <w:szCs w:val="18"/>
          <w:lang w:eastAsia="fr-FR"/>
        </w:rPr>
        <w:drawing>
          <wp:inline distT="0" distB="0" distL="0" distR="0" wp14:anchorId="357042CF" wp14:editId="2EBFCCAD">
            <wp:extent cx="4762500" cy="5981700"/>
            <wp:effectExtent l="0" t="0" r="0" b="0"/>
            <wp:docPr id="22" name="Image 22" descr="Cursus ES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sus ESP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5981700"/>
                    </a:xfrm>
                    <a:prstGeom prst="rect">
                      <a:avLst/>
                    </a:prstGeom>
                    <a:noFill/>
                    <a:ln>
                      <a:noFill/>
                    </a:ln>
                  </pic:spPr>
                </pic:pic>
              </a:graphicData>
            </a:graphic>
          </wp:inline>
        </w:drawing>
      </w:r>
    </w:p>
    <w:p w:rsidR="003B7F04" w:rsidRDefault="003B7F04"/>
    <w:p w:rsidR="003B7F04" w:rsidRDefault="003B7F04"/>
    <w:p w:rsidR="003B7F04" w:rsidRDefault="003B7F04"/>
    <w:p w:rsidR="003B7F04" w:rsidRDefault="003B7F04"/>
    <w:p w:rsidR="003B7F04" w:rsidRDefault="003B7F04"/>
    <w:p w:rsidR="003B7F04" w:rsidRDefault="003B7F04"/>
    <w:p w:rsidR="003B7F04" w:rsidRDefault="003B7F04"/>
    <w:p w:rsidR="003B7F04" w:rsidRDefault="003B7F04"/>
    <w:tbl>
      <w:tblPr>
        <w:tblW w:w="8580" w:type="dxa"/>
        <w:tblCellSpacing w:w="15" w:type="dxa"/>
        <w:tblCellMar>
          <w:top w:w="15" w:type="dxa"/>
          <w:left w:w="15" w:type="dxa"/>
          <w:bottom w:w="15" w:type="dxa"/>
          <w:right w:w="15" w:type="dxa"/>
        </w:tblCellMar>
        <w:tblLook w:val="04A0" w:firstRow="1" w:lastRow="0" w:firstColumn="1" w:lastColumn="0" w:noHBand="0" w:noVBand="1"/>
      </w:tblPr>
      <w:tblGrid>
        <w:gridCol w:w="8580"/>
      </w:tblGrid>
      <w:tr w:rsidR="003B7F04" w:rsidRPr="003B7F04">
        <w:trPr>
          <w:tblCellSpacing w:w="15" w:type="dxa"/>
        </w:trPr>
        <w:tc>
          <w:tcPr>
            <w:tcW w:w="0" w:type="auto"/>
            <w:vAlign w:val="center"/>
            <w:hideMark/>
          </w:tcPr>
          <w:p w:rsidR="003B7F04" w:rsidRPr="003B7F04" w:rsidRDefault="003B7F04" w:rsidP="003B7F04">
            <w:pPr>
              <w:spacing w:after="240" w:line="240" w:lineRule="auto"/>
              <w:jc w:val="center"/>
              <w:rPr>
                <w:rFonts w:eastAsia="Times New Roman" w:cs="Arial"/>
                <w:b/>
                <w:bCs/>
                <w:color w:val="B56500"/>
                <w:sz w:val="28"/>
                <w:szCs w:val="28"/>
                <w:lang w:eastAsia="fr-FR"/>
              </w:rPr>
            </w:pPr>
            <w:r w:rsidRPr="003B7F04">
              <w:rPr>
                <w:rFonts w:eastAsia="Times New Roman" w:cs="Arial"/>
                <w:b/>
                <w:bCs/>
                <w:color w:val="B56500"/>
                <w:sz w:val="28"/>
                <w:szCs w:val="28"/>
                <w:lang w:eastAsia="fr-FR"/>
              </w:rPr>
              <w:t xml:space="preserve">Formation continue </w:t>
            </w:r>
          </w:p>
          <w:p w:rsidR="003B7F04" w:rsidRPr="003B7F04" w:rsidRDefault="003B7F04" w:rsidP="003B7F04">
            <w:pPr>
              <w:spacing w:after="0" w:line="240" w:lineRule="auto"/>
              <w:jc w:val="center"/>
              <w:rPr>
                <w:rFonts w:eastAsia="Times New Roman" w:cs="Arial"/>
                <w:b/>
                <w:bCs/>
                <w:color w:val="646567"/>
                <w:sz w:val="28"/>
                <w:szCs w:val="28"/>
                <w:lang w:eastAsia="fr-FR"/>
              </w:rPr>
            </w:pPr>
            <w:r w:rsidRPr="003B7F04">
              <w:rPr>
                <w:rFonts w:eastAsia="Times New Roman" w:cs="Arial"/>
                <w:b/>
                <w:bCs/>
                <w:color w:val="646567"/>
                <w:sz w:val="28"/>
                <w:szCs w:val="28"/>
                <w:lang w:eastAsia="fr-FR"/>
              </w:rPr>
              <w:t xml:space="preserve">Présentation </w:t>
            </w:r>
          </w:p>
        </w:tc>
      </w:tr>
    </w:tbl>
    <w:p w:rsidR="003B7F04" w:rsidRPr="003B7F04" w:rsidRDefault="003B7F04" w:rsidP="003B7F04">
      <w:pPr>
        <w:spacing w:after="0" w:line="240" w:lineRule="auto"/>
        <w:rPr>
          <w:rFonts w:eastAsia="Times New Roman" w:cs="Arial"/>
          <w:vanish/>
          <w:sz w:val="28"/>
          <w:szCs w:val="28"/>
          <w:lang w:eastAsia="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B7F04" w:rsidRPr="003B7F04">
        <w:trPr>
          <w:trHeight w:val="225"/>
          <w:tblCellSpacing w:w="15" w:type="dxa"/>
        </w:trPr>
        <w:tc>
          <w:tcPr>
            <w:tcW w:w="0" w:type="auto"/>
            <w:vAlign w:val="center"/>
            <w:hideMark/>
          </w:tcPr>
          <w:p w:rsidR="003B7F04" w:rsidRPr="003B7F04" w:rsidRDefault="003B7F04" w:rsidP="003B7F04">
            <w:pPr>
              <w:spacing w:after="0" w:line="240" w:lineRule="auto"/>
              <w:rPr>
                <w:rFonts w:eastAsia="Times New Roman" w:cs="Arial"/>
                <w:sz w:val="28"/>
                <w:szCs w:val="28"/>
                <w:lang w:eastAsia="fr-FR"/>
              </w:rPr>
            </w:pPr>
          </w:p>
        </w:tc>
      </w:tr>
    </w:tbl>
    <w:p w:rsidR="003B7F04" w:rsidRPr="003B7F04" w:rsidRDefault="003B7F04" w:rsidP="003B7F04">
      <w:pPr>
        <w:spacing w:after="0" w:line="240" w:lineRule="auto"/>
        <w:rPr>
          <w:rFonts w:eastAsia="Times New Roman" w:cs="Arial"/>
          <w:vanish/>
          <w:sz w:val="28"/>
          <w:szCs w:val="28"/>
          <w:lang w:eastAsia="fr-FR"/>
        </w:rPr>
      </w:pPr>
    </w:p>
    <w:tbl>
      <w:tblPr>
        <w:tblpPr w:leftFromText="141" w:rightFromText="141" w:vertAnchor="text" w:tblpY="1"/>
        <w:tblOverlap w:val="never"/>
        <w:tblW w:w="8580" w:type="dxa"/>
        <w:tblCellSpacing w:w="0" w:type="dxa"/>
        <w:tblCellMar>
          <w:left w:w="300" w:type="dxa"/>
          <w:right w:w="300" w:type="dxa"/>
        </w:tblCellMar>
        <w:tblLook w:val="04A0" w:firstRow="1" w:lastRow="0" w:firstColumn="1" w:lastColumn="0" w:noHBand="0" w:noVBand="1"/>
      </w:tblPr>
      <w:tblGrid>
        <w:gridCol w:w="8580"/>
      </w:tblGrid>
      <w:tr w:rsidR="003B7F04" w:rsidRPr="003B7F04" w:rsidTr="003B7F04">
        <w:trPr>
          <w:tblCellSpacing w:w="0" w:type="dxa"/>
        </w:trPr>
        <w:tc>
          <w:tcPr>
            <w:tcW w:w="0" w:type="auto"/>
            <w:tcMar>
              <w:top w:w="45" w:type="dxa"/>
              <w:left w:w="45" w:type="dxa"/>
              <w:bottom w:w="45" w:type="dxa"/>
              <w:right w:w="45" w:type="dxa"/>
            </w:tcMar>
            <w:vAlign w:val="center"/>
            <w:hideMark/>
          </w:tcPr>
          <w:p w:rsidR="003B7F04" w:rsidRPr="003B7F04" w:rsidRDefault="003B7F04" w:rsidP="004753A3">
            <w:pPr>
              <w:spacing w:after="240" w:line="240" w:lineRule="auto"/>
              <w:jc w:val="both"/>
              <w:divId w:val="143157864"/>
              <w:rPr>
                <w:rFonts w:eastAsia="Times New Roman" w:cs="Arial"/>
                <w:sz w:val="28"/>
                <w:szCs w:val="28"/>
                <w:lang w:eastAsia="fr-FR"/>
              </w:rPr>
            </w:pPr>
            <w:r w:rsidRPr="003B7F04">
              <w:rPr>
                <w:rFonts w:eastAsia="Times New Roman" w:cs="Arial"/>
                <w:sz w:val="28"/>
                <w:szCs w:val="28"/>
                <w:lang w:eastAsia="fr-FR"/>
              </w:rPr>
              <w:t>Le master MEEF se décline aussi dans le cadre de la Formation Continue autour de 4 mentions destinées aux personnels titu</w:t>
            </w:r>
            <w:r w:rsidR="004753A3">
              <w:rPr>
                <w:rFonts w:eastAsia="Times New Roman" w:cs="Arial"/>
                <w:sz w:val="28"/>
                <w:szCs w:val="28"/>
                <w:lang w:eastAsia="fr-FR"/>
              </w:rPr>
              <w:t>laires de l’Éducation nationale.</w:t>
            </w:r>
            <w:r w:rsidRPr="003B7F04">
              <w:rPr>
                <w:rFonts w:eastAsia="Times New Roman" w:cs="Arial"/>
                <w:sz w:val="28"/>
                <w:szCs w:val="28"/>
                <w:lang w:eastAsia="fr-FR"/>
              </w:rPr>
              <w:br/>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left w:w="300" w:type="dxa"/>
                <w:right w:w="300" w:type="dxa"/>
              </w:tblCellMar>
              <w:tblLook w:val="04A0" w:firstRow="1" w:lastRow="0" w:firstColumn="1" w:lastColumn="0" w:noHBand="0" w:noVBand="1"/>
            </w:tblPr>
            <w:tblGrid>
              <w:gridCol w:w="3745"/>
              <w:gridCol w:w="3755"/>
            </w:tblGrid>
            <w:tr w:rsidR="003B7F04" w:rsidRPr="003B7F04">
              <w:trPr>
                <w:tblCellSpacing w:w="7" w:type="dxa"/>
                <w:jc w:val="center"/>
              </w:trPr>
              <w:tc>
                <w:tcPr>
                  <w:tcW w:w="3750" w:type="dxa"/>
                  <w:tcBorders>
                    <w:top w:val="outset" w:sz="6" w:space="0" w:color="auto"/>
                    <w:left w:val="outset" w:sz="6" w:space="0" w:color="auto"/>
                    <w:bottom w:val="outset" w:sz="6" w:space="0" w:color="auto"/>
                    <w:right w:val="outset" w:sz="6" w:space="0" w:color="auto"/>
                  </w:tcBorders>
                  <w:shd w:val="clear" w:color="auto" w:fill="9C0E17"/>
                  <w:tcMar>
                    <w:top w:w="75" w:type="dxa"/>
                    <w:left w:w="75" w:type="dxa"/>
                    <w:bottom w:w="75" w:type="dxa"/>
                    <w:right w:w="75" w:type="dxa"/>
                  </w:tcMar>
                  <w:vAlign w:val="center"/>
                  <w:hideMark/>
                </w:tcPr>
                <w:tbl>
                  <w:tblPr>
                    <w:tblW w:w="5000" w:type="pct"/>
                    <w:jc w:val="center"/>
                    <w:tblCellSpacing w:w="30" w:type="dxa"/>
                    <w:tblCellMar>
                      <w:top w:w="15" w:type="dxa"/>
                      <w:left w:w="15" w:type="dxa"/>
                      <w:bottom w:w="15" w:type="dxa"/>
                      <w:right w:w="15" w:type="dxa"/>
                    </w:tblCellMar>
                    <w:tblLook w:val="04A0" w:firstRow="1" w:lastRow="0" w:firstColumn="1" w:lastColumn="0" w:noHBand="0" w:noVBand="1"/>
                  </w:tblPr>
                  <w:tblGrid>
                    <w:gridCol w:w="3544"/>
                  </w:tblGrid>
                  <w:tr w:rsidR="003B7F04" w:rsidRPr="003B7F04">
                    <w:trPr>
                      <w:tblCellSpacing w:w="30" w:type="dxa"/>
                      <w:jc w:val="center"/>
                    </w:trPr>
                    <w:tc>
                      <w:tcPr>
                        <w:tcW w:w="0" w:type="auto"/>
                        <w:vAlign w:val="center"/>
                        <w:hideMark/>
                      </w:tcPr>
                      <w:p w:rsidR="003B7F04" w:rsidRPr="003B7F04" w:rsidRDefault="003B7F04" w:rsidP="00B33B07">
                        <w:pPr>
                          <w:framePr w:hSpace="141" w:wrap="around" w:vAnchor="text" w:hAnchor="text" w:y="1"/>
                          <w:spacing w:after="0" w:line="240" w:lineRule="auto"/>
                          <w:suppressOverlap/>
                          <w:rPr>
                            <w:rFonts w:eastAsia="Times New Roman" w:cs="Arial"/>
                            <w:b/>
                            <w:bCs/>
                            <w:color w:val="FFFFFF"/>
                            <w:sz w:val="28"/>
                            <w:szCs w:val="28"/>
                            <w:lang w:eastAsia="fr-FR"/>
                          </w:rPr>
                        </w:pPr>
                        <w:r w:rsidRPr="003B7F04">
                          <w:rPr>
                            <w:rFonts w:eastAsia="Times New Roman" w:cs="Arial"/>
                            <w:b/>
                            <w:bCs/>
                            <w:color w:val="FFFFFF"/>
                            <w:sz w:val="28"/>
                            <w:szCs w:val="28"/>
                            <w:lang w:eastAsia="fr-FR"/>
                          </w:rPr>
                          <w:t xml:space="preserve">MEEF </w:t>
                        </w:r>
                        <w:r w:rsidRPr="003B7F04">
                          <w:rPr>
                            <w:rFonts w:eastAsia="Times New Roman" w:cs="Arial"/>
                            <w:b/>
                            <w:bCs/>
                            <w:color w:val="FFFFFF"/>
                            <w:sz w:val="28"/>
                            <w:szCs w:val="28"/>
                            <w:lang w:eastAsia="fr-FR"/>
                          </w:rPr>
                          <w:br/>
                          <w:t xml:space="preserve">mention pratiques et ingénierie de la formation </w:t>
                        </w:r>
                      </w:p>
                    </w:tc>
                  </w:tr>
                </w:tbl>
                <w:p w:rsidR="003B7F04" w:rsidRPr="003B7F04" w:rsidRDefault="003B7F04" w:rsidP="00B33B07">
                  <w:pPr>
                    <w:framePr w:hSpace="141" w:wrap="around" w:vAnchor="text" w:hAnchor="text" w:y="1"/>
                    <w:spacing w:after="0" w:line="240" w:lineRule="auto"/>
                    <w:suppressOverlap/>
                    <w:jc w:val="center"/>
                    <w:rPr>
                      <w:rFonts w:eastAsia="Times New Roman" w:cs="Arial"/>
                      <w:sz w:val="28"/>
                      <w:szCs w:val="28"/>
                      <w:lang w:eastAsia="fr-FR"/>
                    </w:rPr>
                  </w:pPr>
                </w:p>
              </w:tc>
              <w:tc>
                <w:tcPr>
                  <w:tcW w:w="37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tbl>
                  <w:tblPr>
                    <w:tblW w:w="5000" w:type="pct"/>
                    <w:tblCellSpacing w:w="30" w:type="dxa"/>
                    <w:tblCellMar>
                      <w:top w:w="15" w:type="dxa"/>
                      <w:left w:w="15" w:type="dxa"/>
                      <w:bottom w:w="15" w:type="dxa"/>
                      <w:right w:w="15" w:type="dxa"/>
                    </w:tblCellMar>
                    <w:tblLook w:val="04A0" w:firstRow="1" w:lastRow="0" w:firstColumn="1" w:lastColumn="0" w:noHBand="0" w:noVBand="1"/>
                  </w:tblPr>
                  <w:tblGrid>
                    <w:gridCol w:w="3554"/>
                  </w:tblGrid>
                  <w:tr w:rsidR="003B7F04" w:rsidRPr="003B7F04">
                    <w:trPr>
                      <w:tblCellSpacing w:w="30" w:type="dxa"/>
                    </w:trPr>
                    <w:tc>
                      <w:tcPr>
                        <w:tcW w:w="0" w:type="auto"/>
                        <w:vAlign w:val="center"/>
                        <w:hideMark/>
                      </w:tcPr>
                      <w:p w:rsidR="003B7F04" w:rsidRPr="003B7F04" w:rsidRDefault="00F871D6" w:rsidP="00B33B07">
                        <w:pPr>
                          <w:framePr w:hSpace="141" w:wrap="around" w:vAnchor="text" w:hAnchor="text" w:y="1"/>
                          <w:spacing w:after="0" w:line="240" w:lineRule="auto"/>
                          <w:suppressOverlap/>
                          <w:rPr>
                            <w:rFonts w:eastAsia="Times New Roman" w:cs="Arial"/>
                            <w:sz w:val="28"/>
                            <w:szCs w:val="28"/>
                            <w:lang w:eastAsia="fr-FR"/>
                          </w:rPr>
                        </w:pPr>
                        <w:hyperlink r:id="rId46" w:tgtFrame="_blank" w:history="1">
                          <w:r w:rsidR="003B7F04" w:rsidRPr="003B7F04">
                            <w:rPr>
                              <w:rFonts w:eastAsia="Times New Roman" w:cs="Arial"/>
                              <w:color w:val="AD5F00"/>
                              <w:sz w:val="28"/>
                              <w:szCs w:val="28"/>
                              <w:u w:val="single"/>
                              <w:lang w:eastAsia="fr-FR"/>
                            </w:rPr>
                            <w:t>Parcours Éducation et pédagogie adaptée aux besoins éducatifs particuliers</w:t>
                          </w:r>
                        </w:hyperlink>
                        <w:r w:rsidR="003B7F04" w:rsidRPr="003B7F04">
                          <w:rPr>
                            <w:rFonts w:eastAsia="Times New Roman" w:cs="Arial"/>
                            <w:sz w:val="28"/>
                            <w:szCs w:val="28"/>
                            <w:lang w:eastAsia="fr-FR"/>
                          </w:rPr>
                          <w:t xml:space="preserve"> </w:t>
                        </w:r>
                      </w:p>
                    </w:tc>
                  </w:tr>
                </w:tbl>
                <w:p w:rsidR="003B7F04" w:rsidRPr="003B7F04" w:rsidRDefault="003B7F04" w:rsidP="00B33B07">
                  <w:pPr>
                    <w:framePr w:hSpace="141" w:wrap="around" w:vAnchor="text" w:hAnchor="text" w:y="1"/>
                    <w:spacing w:after="0" w:line="240" w:lineRule="auto"/>
                    <w:suppressOverlap/>
                    <w:rPr>
                      <w:rFonts w:eastAsia="Times New Roman" w:cs="Arial"/>
                      <w:sz w:val="28"/>
                      <w:szCs w:val="28"/>
                      <w:lang w:eastAsia="fr-FR"/>
                    </w:rPr>
                  </w:pPr>
                </w:p>
              </w:tc>
            </w:tr>
            <w:tr w:rsidR="003B7F04" w:rsidRPr="003B7F04">
              <w:trPr>
                <w:tblCellSpacing w:w="7" w:type="dxa"/>
                <w:jc w:val="center"/>
              </w:trPr>
              <w:tc>
                <w:tcPr>
                  <w:tcW w:w="3750" w:type="dxa"/>
                  <w:tcBorders>
                    <w:top w:val="outset" w:sz="6" w:space="0" w:color="auto"/>
                    <w:left w:val="outset" w:sz="6" w:space="0" w:color="auto"/>
                    <w:bottom w:val="outset" w:sz="6" w:space="0" w:color="auto"/>
                    <w:right w:val="outset" w:sz="6" w:space="0" w:color="auto"/>
                  </w:tcBorders>
                  <w:shd w:val="clear" w:color="auto" w:fill="9C0E17"/>
                  <w:vAlign w:val="center"/>
                  <w:hideMark/>
                </w:tcPr>
                <w:tbl>
                  <w:tblPr>
                    <w:tblW w:w="5000" w:type="pct"/>
                    <w:jc w:val="center"/>
                    <w:tblCellSpacing w:w="30" w:type="dxa"/>
                    <w:tblCellMar>
                      <w:top w:w="15" w:type="dxa"/>
                      <w:left w:w="15" w:type="dxa"/>
                      <w:bottom w:w="15" w:type="dxa"/>
                      <w:right w:w="15" w:type="dxa"/>
                    </w:tblCellMar>
                    <w:tblLook w:val="04A0" w:firstRow="1" w:lastRow="0" w:firstColumn="1" w:lastColumn="0" w:noHBand="0" w:noVBand="1"/>
                  </w:tblPr>
                  <w:tblGrid>
                    <w:gridCol w:w="3094"/>
                  </w:tblGrid>
                  <w:tr w:rsidR="003B7F04" w:rsidRPr="003B7F04">
                    <w:trPr>
                      <w:tblCellSpacing w:w="30" w:type="dxa"/>
                      <w:jc w:val="center"/>
                    </w:trPr>
                    <w:tc>
                      <w:tcPr>
                        <w:tcW w:w="0" w:type="auto"/>
                        <w:vAlign w:val="center"/>
                        <w:hideMark/>
                      </w:tcPr>
                      <w:p w:rsidR="003B7F04" w:rsidRPr="003B7F04" w:rsidRDefault="003B7F04" w:rsidP="00B33B07">
                        <w:pPr>
                          <w:framePr w:hSpace="141" w:wrap="around" w:vAnchor="text" w:hAnchor="text" w:y="1"/>
                          <w:spacing w:after="0" w:line="240" w:lineRule="auto"/>
                          <w:suppressOverlap/>
                          <w:rPr>
                            <w:rFonts w:eastAsia="Times New Roman" w:cs="Arial"/>
                            <w:b/>
                            <w:bCs/>
                            <w:color w:val="FFFFFF"/>
                            <w:sz w:val="28"/>
                            <w:szCs w:val="28"/>
                            <w:lang w:eastAsia="fr-FR"/>
                          </w:rPr>
                        </w:pPr>
                        <w:r w:rsidRPr="003B7F04">
                          <w:rPr>
                            <w:rFonts w:eastAsia="Times New Roman" w:cs="Arial"/>
                            <w:b/>
                            <w:bCs/>
                            <w:color w:val="FFFFFF"/>
                            <w:sz w:val="28"/>
                            <w:szCs w:val="28"/>
                            <w:lang w:eastAsia="fr-FR"/>
                          </w:rPr>
                          <w:t xml:space="preserve">MEEF </w:t>
                        </w:r>
                        <w:r w:rsidRPr="003B7F04">
                          <w:rPr>
                            <w:rFonts w:eastAsia="Times New Roman" w:cs="Arial"/>
                            <w:b/>
                            <w:bCs/>
                            <w:color w:val="FFFFFF"/>
                            <w:sz w:val="28"/>
                            <w:szCs w:val="28"/>
                            <w:lang w:eastAsia="fr-FR"/>
                          </w:rPr>
                          <w:br/>
                          <w:t>mention pratiques et ingénierie de la formation</w:t>
                        </w:r>
                      </w:p>
                    </w:tc>
                  </w:tr>
                </w:tbl>
                <w:p w:rsidR="003B7F04" w:rsidRPr="003B7F04" w:rsidRDefault="003B7F04" w:rsidP="00B33B07">
                  <w:pPr>
                    <w:framePr w:hSpace="141" w:wrap="around" w:vAnchor="text" w:hAnchor="text" w:y="1"/>
                    <w:spacing w:after="0" w:line="240" w:lineRule="auto"/>
                    <w:suppressOverlap/>
                    <w:jc w:val="center"/>
                    <w:rPr>
                      <w:rFonts w:eastAsia="Times New Roman" w:cs="Arial"/>
                      <w:sz w:val="28"/>
                      <w:szCs w:val="28"/>
                      <w:lang w:eastAsia="fr-FR"/>
                    </w:rPr>
                  </w:pPr>
                </w:p>
              </w:tc>
              <w:tc>
                <w:tcPr>
                  <w:tcW w:w="3750" w:type="dxa"/>
                  <w:tcBorders>
                    <w:top w:val="outset" w:sz="6" w:space="0" w:color="auto"/>
                    <w:left w:val="outset" w:sz="6" w:space="0" w:color="auto"/>
                    <w:bottom w:val="outset" w:sz="6" w:space="0" w:color="auto"/>
                    <w:right w:val="outset" w:sz="6" w:space="0" w:color="auto"/>
                  </w:tcBorders>
                  <w:vAlign w:val="center"/>
                  <w:hideMark/>
                </w:tcPr>
                <w:tbl>
                  <w:tblPr>
                    <w:tblW w:w="5000" w:type="pct"/>
                    <w:tblCellSpacing w:w="30" w:type="dxa"/>
                    <w:tblCellMar>
                      <w:top w:w="15" w:type="dxa"/>
                      <w:left w:w="15" w:type="dxa"/>
                      <w:bottom w:w="15" w:type="dxa"/>
                      <w:right w:w="15" w:type="dxa"/>
                    </w:tblCellMar>
                    <w:tblLook w:val="04A0" w:firstRow="1" w:lastRow="0" w:firstColumn="1" w:lastColumn="0" w:noHBand="0" w:noVBand="1"/>
                  </w:tblPr>
                  <w:tblGrid>
                    <w:gridCol w:w="3104"/>
                  </w:tblGrid>
                  <w:tr w:rsidR="003B7F04" w:rsidRPr="003B7F04">
                    <w:trPr>
                      <w:tblCellSpacing w:w="30" w:type="dxa"/>
                    </w:trPr>
                    <w:tc>
                      <w:tcPr>
                        <w:tcW w:w="0" w:type="auto"/>
                        <w:vAlign w:val="center"/>
                        <w:hideMark/>
                      </w:tcPr>
                      <w:p w:rsidR="003B7F04" w:rsidRPr="003B7F04" w:rsidRDefault="00F871D6" w:rsidP="00B33B07">
                        <w:pPr>
                          <w:framePr w:hSpace="141" w:wrap="around" w:vAnchor="text" w:hAnchor="text" w:y="1"/>
                          <w:spacing w:after="0" w:line="240" w:lineRule="auto"/>
                          <w:suppressOverlap/>
                          <w:rPr>
                            <w:rFonts w:eastAsia="Times New Roman" w:cs="Arial"/>
                            <w:sz w:val="28"/>
                            <w:szCs w:val="28"/>
                            <w:lang w:eastAsia="fr-FR"/>
                          </w:rPr>
                        </w:pPr>
                        <w:hyperlink r:id="rId47" w:tgtFrame="_blank" w:history="1">
                          <w:r w:rsidR="003B7F04" w:rsidRPr="003B7F04">
                            <w:rPr>
                              <w:rFonts w:eastAsia="Times New Roman" w:cs="Arial"/>
                              <w:color w:val="AD5F00"/>
                              <w:sz w:val="28"/>
                              <w:szCs w:val="28"/>
                              <w:u w:val="single"/>
                              <w:lang w:eastAsia="fr-FR"/>
                            </w:rPr>
                            <w:t>Parcours Formation de formateurs dans les domaines de l’enseignement, de l’éducation et de la formation</w:t>
                          </w:r>
                        </w:hyperlink>
                      </w:p>
                    </w:tc>
                  </w:tr>
                </w:tbl>
                <w:p w:rsidR="003B7F04" w:rsidRPr="003B7F04" w:rsidRDefault="003B7F04" w:rsidP="00B33B07">
                  <w:pPr>
                    <w:framePr w:hSpace="141" w:wrap="around" w:vAnchor="text" w:hAnchor="text" w:y="1"/>
                    <w:spacing w:after="0" w:line="240" w:lineRule="auto"/>
                    <w:suppressOverlap/>
                    <w:rPr>
                      <w:rFonts w:eastAsia="Times New Roman" w:cs="Arial"/>
                      <w:sz w:val="28"/>
                      <w:szCs w:val="28"/>
                      <w:lang w:eastAsia="fr-FR"/>
                    </w:rPr>
                  </w:pPr>
                </w:p>
              </w:tc>
            </w:tr>
            <w:tr w:rsidR="003B7F04" w:rsidRPr="003B7F04">
              <w:trPr>
                <w:tblCellSpacing w:w="7" w:type="dxa"/>
                <w:jc w:val="center"/>
              </w:trPr>
              <w:tc>
                <w:tcPr>
                  <w:tcW w:w="3750" w:type="dxa"/>
                  <w:tcBorders>
                    <w:top w:val="outset" w:sz="6" w:space="0" w:color="auto"/>
                    <w:left w:val="outset" w:sz="6" w:space="0" w:color="auto"/>
                    <w:bottom w:val="outset" w:sz="6" w:space="0" w:color="auto"/>
                    <w:right w:val="outset" w:sz="6" w:space="0" w:color="auto"/>
                  </w:tcBorders>
                  <w:shd w:val="clear" w:color="auto" w:fill="9C0E17"/>
                  <w:vAlign w:val="center"/>
                  <w:hideMark/>
                </w:tcPr>
                <w:tbl>
                  <w:tblPr>
                    <w:tblW w:w="5000" w:type="pct"/>
                    <w:jc w:val="center"/>
                    <w:tblCellSpacing w:w="30" w:type="dxa"/>
                    <w:tblCellMar>
                      <w:top w:w="15" w:type="dxa"/>
                      <w:left w:w="15" w:type="dxa"/>
                      <w:bottom w:w="15" w:type="dxa"/>
                      <w:right w:w="15" w:type="dxa"/>
                    </w:tblCellMar>
                    <w:tblLook w:val="04A0" w:firstRow="1" w:lastRow="0" w:firstColumn="1" w:lastColumn="0" w:noHBand="0" w:noVBand="1"/>
                  </w:tblPr>
                  <w:tblGrid>
                    <w:gridCol w:w="3094"/>
                  </w:tblGrid>
                  <w:tr w:rsidR="003B7F04" w:rsidRPr="003B7F04">
                    <w:trPr>
                      <w:tblCellSpacing w:w="30" w:type="dxa"/>
                      <w:jc w:val="center"/>
                    </w:trPr>
                    <w:tc>
                      <w:tcPr>
                        <w:tcW w:w="0" w:type="auto"/>
                        <w:vAlign w:val="center"/>
                        <w:hideMark/>
                      </w:tcPr>
                      <w:p w:rsidR="003B7F04" w:rsidRPr="003B7F04" w:rsidRDefault="003B7F04" w:rsidP="00B33B07">
                        <w:pPr>
                          <w:framePr w:hSpace="141" w:wrap="around" w:vAnchor="text" w:hAnchor="text" w:y="1"/>
                          <w:spacing w:after="0" w:line="240" w:lineRule="auto"/>
                          <w:suppressOverlap/>
                          <w:rPr>
                            <w:rFonts w:eastAsia="Times New Roman" w:cs="Arial"/>
                            <w:b/>
                            <w:bCs/>
                            <w:color w:val="FFFFFF"/>
                            <w:sz w:val="28"/>
                            <w:szCs w:val="28"/>
                            <w:lang w:eastAsia="fr-FR"/>
                          </w:rPr>
                        </w:pPr>
                        <w:r w:rsidRPr="003B7F04">
                          <w:rPr>
                            <w:rFonts w:eastAsia="Times New Roman" w:cs="Arial"/>
                            <w:b/>
                            <w:bCs/>
                            <w:color w:val="FFFFFF"/>
                            <w:sz w:val="28"/>
                            <w:szCs w:val="28"/>
                            <w:lang w:eastAsia="fr-FR"/>
                          </w:rPr>
                          <w:t xml:space="preserve">MEEF </w:t>
                        </w:r>
                        <w:r w:rsidRPr="003B7F04">
                          <w:rPr>
                            <w:rFonts w:eastAsia="Times New Roman" w:cs="Arial"/>
                            <w:b/>
                            <w:bCs/>
                            <w:color w:val="FFFFFF"/>
                            <w:sz w:val="28"/>
                            <w:szCs w:val="28"/>
                            <w:lang w:eastAsia="fr-FR"/>
                          </w:rPr>
                          <w:br/>
                          <w:t>mention pratiques et ingénierie de la formation</w:t>
                        </w:r>
                      </w:p>
                    </w:tc>
                  </w:tr>
                </w:tbl>
                <w:p w:rsidR="003B7F04" w:rsidRPr="003B7F04" w:rsidRDefault="003B7F04" w:rsidP="00B33B07">
                  <w:pPr>
                    <w:framePr w:hSpace="141" w:wrap="around" w:vAnchor="text" w:hAnchor="text" w:y="1"/>
                    <w:spacing w:after="0" w:line="240" w:lineRule="auto"/>
                    <w:suppressOverlap/>
                    <w:jc w:val="center"/>
                    <w:rPr>
                      <w:rFonts w:eastAsia="Times New Roman" w:cs="Arial"/>
                      <w:sz w:val="28"/>
                      <w:szCs w:val="28"/>
                      <w:lang w:eastAsia="fr-FR"/>
                    </w:rPr>
                  </w:pPr>
                </w:p>
              </w:tc>
              <w:tc>
                <w:tcPr>
                  <w:tcW w:w="3750" w:type="dxa"/>
                  <w:tcBorders>
                    <w:top w:val="outset" w:sz="6" w:space="0" w:color="auto"/>
                    <w:left w:val="outset" w:sz="6" w:space="0" w:color="auto"/>
                    <w:bottom w:val="outset" w:sz="6" w:space="0" w:color="auto"/>
                    <w:right w:val="outset" w:sz="6" w:space="0" w:color="auto"/>
                  </w:tcBorders>
                  <w:vAlign w:val="center"/>
                  <w:hideMark/>
                </w:tcPr>
                <w:tbl>
                  <w:tblPr>
                    <w:tblW w:w="5000" w:type="pct"/>
                    <w:tblCellSpacing w:w="30" w:type="dxa"/>
                    <w:tblCellMar>
                      <w:top w:w="15" w:type="dxa"/>
                      <w:left w:w="15" w:type="dxa"/>
                      <w:bottom w:w="15" w:type="dxa"/>
                      <w:right w:w="15" w:type="dxa"/>
                    </w:tblCellMar>
                    <w:tblLook w:val="04A0" w:firstRow="1" w:lastRow="0" w:firstColumn="1" w:lastColumn="0" w:noHBand="0" w:noVBand="1"/>
                  </w:tblPr>
                  <w:tblGrid>
                    <w:gridCol w:w="3104"/>
                  </w:tblGrid>
                  <w:tr w:rsidR="003B7F04" w:rsidRPr="003B7F04">
                    <w:trPr>
                      <w:tblCellSpacing w:w="30" w:type="dxa"/>
                    </w:trPr>
                    <w:tc>
                      <w:tcPr>
                        <w:tcW w:w="0" w:type="auto"/>
                        <w:vAlign w:val="center"/>
                        <w:hideMark/>
                      </w:tcPr>
                      <w:p w:rsidR="003B7F04" w:rsidRPr="003B7F04" w:rsidRDefault="00F871D6" w:rsidP="00B33B07">
                        <w:pPr>
                          <w:framePr w:hSpace="141" w:wrap="around" w:vAnchor="text" w:hAnchor="text" w:y="1"/>
                          <w:spacing w:after="0" w:line="240" w:lineRule="auto"/>
                          <w:suppressOverlap/>
                          <w:rPr>
                            <w:rFonts w:eastAsia="Times New Roman" w:cs="Arial"/>
                            <w:sz w:val="28"/>
                            <w:szCs w:val="28"/>
                            <w:lang w:eastAsia="fr-FR"/>
                          </w:rPr>
                        </w:pPr>
                        <w:hyperlink r:id="rId48" w:tgtFrame="_blank" w:history="1">
                          <w:r w:rsidR="003B7F04" w:rsidRPr="003B7F04">
                            <w:rPr>
                              <w:rFonts w:eastAsia="Times New Roman" w:cs="Arial"/>
                              <w:color w:val="AD5F00"/>
                              <w:sz w:val="28"/>
                              <w:szCs w:val="28"/>
                              <w:u w:val="single"/>
                              <w:lang w:eastAsia="fr-FR"/>
                            </w:rPr>
                            <w:t xml:space="preserve">Parcours Travail enseignant, relation éducative (TERE) </w:t>
                          </w:r>
                        </w:hyperlink>
                      </w:p>
                    </w:tc>
                  </w:tr>
                </w:tbl>
                <w:p w:rsidR="003B7F04" w:rsidRPr="003B7F04" w:rsidRDefault="003B7F04" w:rsidP="00B33B07">
                  <w:pPr>
                    <w:framePr w:hSpace="141" w:wrap="around" w:vAnchor="text" w:hAnchor="text" w:y="1"/>
                    <w:spacing w:after="0" w:line="240" w:lineRule="auto"/>
                    <w:suppressOverlap/>
                    <w:rPr>
                      <w:rFonts w:eastAsia="Times New Roman" w:cs="Arial"/>
                      <w:sz w:val="28"/>
                      <w:szCs w:val="28"/>
                      <w:lang w:eastAsia="fr-FR"/>
                    </w:rPr>
                  </w:pPr>
                </w:p>
              </w:tc>
            </w:tr>
            <w:tr w:rsidR="003B7F04" w:rsidRPr="003B7F04">
              <w:trPr>
                <w:tblCellSpacing w:w="7" w:type="dxa"/>
                <w:jc w:val="center"/>
              </w:trPr>
              <w:tc>
                <w:tcPr>
                  <w:tcW w:w="3750" w:type="dxa"/>
                  <w:tcBorders>
                    <w:top w:val="outset" w:sz="6" w:space="0" w:color="auto"/>
                    <w:left w:val="outset" w:sz="6" w:space="0" w:color="auto"/>
                    <w:bottom w:val="outset" w:sz="6" w:space="0" w:color="auto"/>
                    <w:right w:val="outset" w:sz="6" w:space="0" w:color="auto"/>
                  </w:tcBorders>
                  <w:shd w:val="clear" w:color="auto" w:fill="9C0E17"/>
                  <w:vAlign w:val="center"/>
                  <w:hideMark/>
                </w:tcPr>
                <w:tbl>
                  <w:tblPr>
                    <w:tblW w:w="5000" w:type="pct"/>
                    <w:jc w:val="center"/>
                    <w:tblCellSpacing w:w="30" w:type="dxa"/>
                    <w:tblCellMar>
                      <w:top w:w="15" w:type="dxa"/>
                      <w:left w:w="15" w:type="dxa"/>
                      <w:bottom w:w="15" w:type="dxa"/>
                      <w:right w:w="15" w:type="dxa"/>
                    </w:tblCellMar>
                    <w:tblLook w:val="04A0" w:firstRow="1" w:lastRow="0" w:firstColumn="1" w:lastColumn="0" w:noHBand="0" w:noVBand="1"/>
                  </w:tblPr>
                  <w:tblGrid>
                    <w:gridCol w:w="3094"/>
                  </w:tblGrid>
                  <w:tr w:rsidR="003B7F04" w:rsidRPr="003B7F04">
                    <w:trPr>
                      <w:tblCellSpacing w:w="30" w:type="dxa"/>
                      <w:jc w:val="center"/>
                    </w:trPr>
                    <w:tc>
                      <w:tcPr>
                        <w:tcW w:w="0" w:type="auto"/>
                        <w:vAlign w:val="center"/>
                        <w:hideMark/>
                      </w:tcPr>
                      <w:p w:rsidR="003B7F04" w:rsidRPr="003B7F04" w:rsidRDefault="003B7F04" w:rsidP="00B33B07">
                        <w:pPr>
                          <w:framePr w:hSpace="141" w:wrap="around" w:vAnchor="text" w:hAnchor="text" w:y="1"/>
                          <w:spacing w:after="0" w:line="240" w:lineRule="auto"/>
                          <w:suppressOverlap/>
                          <w:rPr>
                            <w:rFonts w:eastAsia="Times New Roman" w:cs="Arial"/>
                            <w:b/>
                            <w:bCs/>
                            <w:color w:val="FFFFFF"/>
                            <w:sz w:val="28"/>
                            <w:szCs w:val="28"/>
                            <w:lang w:eastAsia="fr-FR"/>
                          </w:rPr>
                        </w:pPr>
                        <w:r w:rsidRPr="003B7F04">
                          <w:rPr>
                            <w:rFonts w:eastAsia="Times New Roman" w:cs="Arial"/>
                            <w:b/>
                            <w:bCs/>
                            <w:color w:val="FFFFFF"/>
                            <w:sz w:val="28"/>
                            <w:szCs w:val="28"/>
                            <w:lang w:eastAsia="fr-FR"/>
                          </w:rPr>
                          <w:t xml:space="preserve">MEEF </w:t>
                        </w:r>
                        <w:r w:rsidRPr="003B7F04">
                          <w:rPr>
                            <w:rFonts w:eastAsia="Times New Roman" w:cs="Arial"/>
                            <w:b/>
                            <w:bCs/>
                            <w:color w:val="FFFFFF"/>
                            <w:sz w:val="28"/>
                            <w:szCs w:val="28"/>
                            <w:lang w:eastAsia="fr-FR"/>
                          </w:rPr>
                          <w:br/>
                          <w:t>mention pratiques et ingénierie de la formation</w:t>
                        </w:r>
                      </w:p>
                    </w:tc>
                  </w:tr>
                </w:tbl>
                <w:p w:rsidR="003B7F04" w:rsidRPr="003B7F04" w:rsidRDefault="003B7F04" w:rsidP="00B33B07">
                  <w:pPr>
                    <w:framePr w:hSpace="141" w:wrap="around" w:vAnchor="text" w:hAnchor="text" w:y="1"/>
                    <w:spacing w:after="0" w:line="240" w:lineRule="auto"/>
                    <w:suppressOverlap/>
                    <w:jc w:val="center"/>
                    <w:rPr>
                      <w:rFonts w:eastAsia="Times New Roman" w:cs="Arial"/>
                      <w:sz w:val="28"/>
                      <w:szCs w:val="28"/>
                      <w:lang w:eastAsia="fr-FR"/>
                    </w:rPr>
                  </w:pPr>
                </w:p>
              </w:tc>
              <w:tc>
                <w:tcPr>
                  <w:tcW w:w="3750" w:type="dxa"/>
                  <w:tcBorders>
                    <w:top w:val="outset" w:sz="6" w:space="0" w:color="auto"/>
                    <w:left w:val="outset" w:sz="6" w:space="0" w:color="auto"/>
                    <w:bottom w:val="outset" w:sz="6" w:space="0" w:color="auto"/>
                    <w:right w:val="outset" w:sz="6" w:space="0" w:color="auto"/>
                  </w:tcBorders>
                  <w:vAlign w:val="center"/>
                  <w:hideMark/>
                </w:tcPr>
                <w:tbl>
                  <w:tblPr>
                    <w:tblW w:w="5000" w:type="pct"/>
                    <w:tblCellSpacing w:w="30" w:type="dxa"/>
                    <w:tblCellMar>
                      <w:top w:w="15" w:type="dxa"/>
                      <w:left w:w="15" w:type="dxa"/>
                      <w:bottom w:w="15" w:type="dxa"/>
                      <w:right w:w="15" w:type="dxa"/>
                    </w:tblCellMar>
                    <w:tblLook w:val="04A0" w:firstRow="1" w:lastRow="0" w:firstColumn="1" w:lastColumn="0" w:noHBand="0" w:noVBand="1"/>
                  </w:tblPr>
                  <w:tblGrid>
                    <w:gridCol w:w="3104"/>
                  </w:tblGrid>
                  <w:tr w:rsidR="003B7F04" w:rsidRPr="003B7F04">
                    <w:trPr>
                      <w:tblCellSpacing w:w="30" w:type="dxa"/>
                    </w:trPr>
                    <w:tc>
                      <w:tcPr>
                        <w:tcW w:w="0" w:type="auto"/>
                        <w:vAlign w:val="center"/>
                        <w:hideMark/>
                      </w:tcPr>
                      <w:p w:rsidR="003B7F04" w:rsidRPr="003B7F04" w:rsidRDefault="00F871D6" w:rsidP="00B33B07">
                        <w:pPr>
                          <w:framePr w:hSpace="141" w:wrap="around" w:vAnchor="text" w:hAnchor="text" w:y="1"/>
                          <w:spacing w:after="0" w:line="240" w:lineRule="auto"/>
                          <w:suppressOverlap/>
                          <w:rPr>
                            <w:rFonts w:eastAsia="Times New Roman" w:cs="Arial"/>
                            <w:sz w:val="28"/>
                            <w:szCs w:val="28"/>
                            <w:lang w:eastAsia="fr-FR"/>
                          </w:rPr>
                        </w:pPr>
                        <w:hyperlink r:id="rId49" w:tgtFrame="_blank" w:history="1">
                          <w:r w:rsidR="003B7F04" w:rsidRPr="003B7F04">
                            <w:rPr>
                              <w:rFonts w:eastAsia="Times New Roman" w:cs="Arial"/>
                              <w:color w:val="AD5F00"/>
                              <w:sz w:val="28"/>
                              <w:szCs w:val="28"/>
                              <w:u w:val="single"/>
                              <w:lang w:eastAsia="fr-FR"/>
                            </w:rPr>
                            <w:t>Parcours : Éducation, santé, environnement, citoyenneté (ESEC)</w:t>
                          </w:r>
                        </w:hyperlink>
                      </w:p>
                    </w:tc>
                  </w:tr>
                </w:tbl>
                <w:p w:rsidR="003B7F04" w:rsidRPr="003B7F04" w:rsidRDefault="003B7F04" w:rsidP="00B33B07">
                  <w:pPr>
                    <w:framePr w:hSpace="141" w:wrap="around" w:vAnchor="text" w:hAnchor="text" w:y="1"/>
                    <w:spacing w:after="0" w:line="240" w:lineRule="auto"/>
                    <w:suppressOverlap/>
                    <w:rPr>
                      <w:rFonts w:eastAsia="Times New Roman" w:cs="Arial"/>
                      <w:sz w:val="28"/>
                      <w:szCs w:val="28"/>
                      <w:lang w:eastAsia="fr-FR"/>
                    </w:rPr>
                  </w:pPr>
                </w:p>
              </w:tc>
            </w:tr>
            <w:tr w:rsidR="003B7F04" w:rsidRPr="003B7F04">
              <w:trPr>
                <w:tblCellSpacing w:w="7" w:type="dxa"/>
                <w:jc w:val="center"/>
              </w:trPr>
              <w:tc>
                <w:tcPr>
                  <w:tcW w:w="3750" w:type="dxa"/>
                  <w:tcBorders>
                    <w:top w:val="outset" w:sz="6" w:space="0" w:color="auto"/>
                    <w:left w:val="outset" w:sz="6" w:space="0" w:color="auto"/>
                    <w:bottom w:val="outset" w:sz="6" w:space="0" w:color="auto"/>
                    <w:right w:val="outset" w:sz="6" w:space="0" w:color="auto"/>
                  </w:tcBorders>
                  <w:shd w:val="clear" w:color="auto" w:fill="9C0E17"/>
                  <w:vAlign w:val="center"/>
                  <w:hideMark/>
                </w:tcPr>
                <w:tbl>
                  <w:tblPr>
                    <w:tblW w:w="5000" w:type="pct"/>
                    <w:jc w:val="center"/>
                    <w:tblCellSpacing w:w="30" w:type="dxa"/>
                    <w:tblCellMar>
                      <w:top w:w="15" w:type="dxa"/>
                      <w:left w:w="15" w:type="dxa"/>
                      <w:bottom w:w="15" w:type="dxa"/>
                      <w:right w:w="15" w:type="dxa"/>
                    </w:tblCellMar>
                    <w:tblLook w:val="04A0" w:firstRow="1" w:lastRow="0" w:firstColumn="1" w:lastColumn="0" w:noHBand="0" w:noVBand="1"/>
                  </w:tblPr>
                  <w:tblGrid>
                    <w:gridCol w:w="3094"/>
                  </w:tblGrid>
                  <w:tr w:rsidR="003B7F04" w:rsidRPr="003B7F04">
                    <w:trPr>
                      <w:tblCellSpacing w:w="30" w:type="dxa"/>
                      <w:jc w:val="center"/>
                    </w:trPr>
                    <w:tc>
                      <w:tcPr>
                        <w:tcW w:w="0" w:type="auto"/>
                        <w:vAlign w:val="center"/>
                        <w:hideMark/>
                      </w:tcPr>
                      <w:p w:rsidR="003B7F04" w:rsidRPr="003B7F04" w:rsidRDefault="003B7F04" w:rsidP="00B33B07">
                        <w:pPr>
                          <w:framePr w:hSpace="141" w:wrap="around" w:vAnchor="text" w:hAnchor="text" w:y="1"/>
                          <w:spacing w:after="0" w:line="240" w:lineRule="auto"/>
                          <w:suppressOverlap/>
                          <w:rPr>
                            <w:rFonts w:eastAsia="Times New Roman" w:cs="Arial"/>
                            <w:b/>
                            <w:bCs/>
                            <w:color w:val="FFFFFF"/>
                            <w:sz w:val="28"/>
                            <w:szCs w:val="28"/>
                            <w:lang w:eastAsia="fr-FR"/>
                          </w:rPr>
                        </w:pPr>
                        <w:r w:rsidRPr="003B7F04">
                          <w:rPr>
                            <w:rFonts w:eastAsia="Times New Roman" w:cs="Arial"/>
                            <w:b/>
                            <w:bCs/>
                            <w:color w:val="FFFFFF"/>
                            <w:sz w:val="28"/>
                            <w:szCs w:val="28"/>
                            <w:lang w:eastAsia="fr-FR"/>
                          </w:rPr>
                          <w:t xml:space="preserve">MEEF </w:t>
                        </w:r>
                        <w:r w:rsidRPr="003B7F04">
                          <w:rPr>
                            <w:rFonts w:eastAsia="Times New Roman" w:cs="Arial"/>
                            <w:b/>
                            <w:bCs/>
                            <w:color w:val="FFFFFF"/>
                            <w:sz w:val="28"/>
                            <w:szCs w:val="28"/>
                            <w:lang w:eastAsia="fr-FR"/>
                          </w:rPr>
                          <w:br/>
                          <w:t>mention pratiques et ingénierie de la formation</w:t>
                        </w:r>
                      </w:p>
                    </w:tc>
                  </w:tr>
                </w:tbl>
                <w:p w:rsidR="003B7F04" w:rsidRPr="003B7F04" w:rsidRDefault="003B7F04" w:rsidP="00B33B07">
                  <w:pPr>
                    <w:framePr w:hSpace="141" w:wrap="around" w:vAnchor="text" w:hAnchor="text" w:y="1"/>
                    <w:spacing w:after="0" w:line="240" w:lineRule="auto"/>
                    <w:suppressOverlap/>
                    <w:jc w:val="center"/>
                    <w:rPr>
                      <w:rFonts w:eastAsia="Times New Roman" w:cs="Arial"/>
                      <w:sz w:val="28"/>
                      <w:szCs w:val="28"/>
                      <w:lang w:eastAsia="fr-FR"/>
                    </w:rPr>
                  </w:pPr>
                </w:p>
              </w:tc>
              <w:tc>
                <w:tcPr>
                  <w:tcW w:w="3750" w:type="dxa"/>
                  <w:tcBorders>
                    <w:top w:val="outset" w:sz="6" w:space="0" w:color="auto"/>
                    <w:left w:val="outset" w:sz="6" w:space="0" w:color="auto"/>
                    <w:bottom w:val="outset" w:sz="6" w:space="0" w:color="auto"/>
                    <w:right w:val="outset" w:sz="6" w:space="0" w:color="auto"/>
                  </w:tcBorders>
                  <w:vAlign w:val="center"/>
                  <w:hideMark/>
                </w:tcPr>
                <w:tbl>
                  <w:tblPr>
                    <w:tblW w:w="5000" w:type="pct"/>
                    <w:tblCellSpacing w:w="30" w:type="dxa"/>
                    <w:tblCellMar>
                      <w:top w:w="15" w:type="dxa"/>
                      <w:left w:w="15" w:type="dxa"/>
                      <w:bottom w:w="15" w:type="dxa"/>
                      <w:right w:w="15" w:type="dxa"/>
                    </w:tblCellMar>
                    <w:tblLook w:val="04A0" w:firstRow="1" w:lastRow="0" w:firstColumn="1" w:lastColumn="0" w:noHBand="0" w:noVBand="1"/>
                  </w:tblPr>
                  <w:tblGrid>
                    <w:gridCol w:w="3104"/>
                  </w:tblGrid>
                  <w:tr w:rsidR="003B7F04" w:rsidRPr="003B7F04">
                    <w:trPr>
                      <w:tblCellSpacing w:w="30" w:type="dxa"/>
                    </w:trPr>
                    <w:tc>
                      <w:tcPr>
                        <w:tcW w:w="0" w:type="auto"/>
                        <w:vAlign w:val="center"/>
                        <w:hideMark/>
                      </w:tcPr>
                      <w:p w:rsidR="003B7F04" w:rsidRPr="003B7F04" w:rsidRDefault="00F871D6" w:rsidP="00B33B07">
                        <w:pPr>
                          <w:framePr w:hSpace="141" w:wrap="around" w:vAnchor="text" w:hAnchor="text" w:y="1"/>
                          <w:spacing w:after="0" w:line="240" w:lineRule="auto"/>
                          <w:suppressOverlap/>
                          <w:rPr>
                            <w:rFonts w:eastAsia="Times New Roman" w:cs="Arial"/>
                            <w:sz w:val="28"/>
                            <w:szCs w:val="28"/>
                            <w:lang w:eastAsia="fr-FR"/>
                          </w:rPr>
                        </w:pPr>
                        <w:hyperlink r:id="rId50" w:tgtFrame="_blank" w:history="1">
                          <w:r w:rsidR="003B7F04" w:rsidRPr="003B7F04">
                            <w:rPr>
                              <w:rFonts w:eastAsia="Times New Roman" w:cs="Arial"/>
                              <w:color w:val="AD5F00"/>
                              <w:sz w:val="28"/>
                              <w:szCs w:val="28"/>
                              <w:u w:val="single"/>
                              <w:lang w:eastAsia="fr-FR"/>
                            </w:rPr>
                            <w:t>Parcours destiné aux personnels déjà titulaires du CRPE</w:t>
                          </w:r>
                        </w:hyperlink>
                      </w:p>
                    </w:tc>
                  </w:tr>
                </w:tbl>
                <w:p w:rsidR="003B7F04" w:rsidRPr="003B7F04" w:rsidRDefault="003B7F04" w:rsidP="00B33B07">
                  <w:pPr>
                    <w:framePr w:hSpace="141" w:wrap="around" w:vAnchor="text" w:hAnchor="text" w:y="1"/>
                    <w:spacing w:after="0" w:line="240" w:lineRule="auto"/>
                    <w:suppressOverlap/>
                    <w:rPr>
                      <w:rFonts w:eastAsia="Times New Roman" w:cs="Arial"/>
                      <w:sz w:val="28"/>
                      <w:szCs w:val="28"/>
                      <w:lang w:eastAsia="fr-FR"/>
                    </w:rPr>
                  </w:pPr>
                </w:p>
              </w:tc>
            </w:tr>
          </w:tbl>
          <w:p w:rsidR="003B7F04" w:rsidRPr="003B7F04" w:rsidRDefault="003B7F04" w:rsidP="003B7F04">
            <w:pPr>
              <w:spacing w:after="0" w:line="240" w:lineRule="auto"/>
              <w:jc w:val="center"/>
              <w:rPr>
                <w:rFonts w:eastAsia="Times New Roman" w:cs="Arial"/>
                <w:sz w:val="28"/>
                <w:szCs w:val="28"/>
                <w:lang w:eastAsia="fr-FR"/>
              </w:rPr>
            </w:pPr>
          </w:p>
        </w:tc>
      </w:tr>
    </w:tbl>
    <w:p w:rsidR="003B7F04" w:rsidRDefault="003B7F04">
      <w:r>
        <w:br w:type="textWrapping" w:clear="all"/>
      </w:r>
    </w:p>
    <w:p w:rsidR="003B7F04" w:rsidRDefault="003B7F04"/>
    <w:p w:rsidR="00277A91" w:rsidRDefault="00277A91"/>
    <w:p w:rsidR="00277A91" w:rsidRDefault="00277A91">
      <w:r>
        <w:br w:type="page"/>
      </w:r>
    </w:p>
    <w:p w:rsidR="004753A3" w:rsidRDefault="00277A91" w:rsidP="004753A3">
      <w:pPr>
        <w:jc w:val="both"/>
        <w:rPr>
          <w:rFonts w:eastAsia="Times New Roman" w:cs="Arial"/>
          <w:sz w:val="28"/>
          <w:szCs w:val="28"/>
          <w:lang w:eastAsia="fr-FR"/>
        </w:rPr>
      </w:pPr>
      <w:r w:rsidRPr="00277A91">
        <w:rPr>
          <w:rFonts w:eastAsia="Times New Roman" w:cs="Arial"/>
          <w:b/>
          <w:bCs/>
          <w:color w:val="000000" w:themeColor="text1"/>
          <w:sz w:val="28"/>
          <w:szCs w:val="28"/>
          <w:lang w:eastAsia="fr-FR"/>
        </w:rPr>
        <w:lastRenderedPageBreak/>
        <w:t>Formation des futurs enseignants</w:t>
      </w:r>
      <w:r w:rsidRPr="00277A91">
        <w:rPr>
          <w:rFonts w:eastAsia="Times New Roman" w:cs="Arial"/>
          <w:color w:val="000000" w:themeColor="text1"/>
          <w:sz w:val="28"/>
          <w:szCs w:val="28"/>
          <w:lang w:eastAsia="fr-FR"/>
        </w:rPr>
        <w:t xml:space="preserve"> </w:t>
      </w:r>
    </w:p>
    <w:p w:rsidR="00277A91" w:rsidRPr="00277A91" w:rsidRDefault="00277A91" w:rsidP="004753A3">
      <w:pPr>
        <w:jc w:val="both"/>
        <w:rPr>
          <w:rFonts w:eastAsia="Times New Roman" w:cs="Arial"/>
          <w:sz w:val="28"/>
          <w:szCs w:val="28"/>
          <w:lang w:eastAsia="fr-FR"/>
        </w:rPr>
      </w:pPr>
      <w:r w:rsidRPr="00277A91">
        <w:rPr>
          <w:rFonts w:eastAsia="Times New Roman" w:cs="Arial"/>
          <w:sz w:val="28"/>
          <w:szCs w:val="28"/>
          <w:lang w:eastAsia="fr-FR"/>
        </w:rPr>
        <w:br/>
        <w:t xml:space="preserve">La première mission des ESPE est de coordonner la formation des futurs enseignants au sein des universités et notamment de la Faculté d’Éducation. Les enseignements dispensés ont donc une vocation professionnelle et s’articulent autour de </w:t>
      </w:r>
      <w:r w:rsidRPr="00277A91">
        <w:rPr>
          <w:rFonts w:eastAsia="Times New Roman" w:cs="Arial"/>
          <w:b/>
          <w:bCs/>
          <w:sz w:val="28"/>
          <w:szCs w:val="28"/>
          <w:lang w:eastAsia="fr-FR"/>
        </w:rPr>
        <w:t>quatre composantes principales</w:t>
      </w:r>
      <w:r w:rsidRPr="00277A91">
        <w:rPr>
          <w:rFonts w:eastAsia="Times New Roman" w:cs="Arial"/>
          <w:sz w:val="28"/>
          <w:szCs w:val="28"/>
          <w:lang w:eastAsia="fr-FR"/>
        </w:rPr>
        <w:t xml:space="preserve"> : </w:t>
      </w:r>
    </w:p>
    <w:tbl>
      <w:tblPr>
        <w:tblW w:w="8580" w:type="dxa"/>
        <w:tblCellSpacing w:w="0" w:type="dxa"/>
        <w:tblCellMar>
          <w:top w:w="45" w:type="dxa"/>
          <w:left w:w="45" w:type="dxa"/>
          <w:bottom w:w="45" w:type="dxa"/>
          <w:right w:w="45" w:type="dxa"/>
        </w:tblCellMar>
        <w:tblLook w:val="04A0" w:firstRow="1" w:lastRow="0" w:firstColumn="1" w:lastColumn="0" w:noHBand="0" w:noVBand="1"/>
      </w:tblPr>
      <w:tblGrid>
        <w:gridCol w:w="257"/>
        <w:gridCol w:w="8323"/>
      </w:tblGrid>
      <w:tr w:rsidR="00277A91" w:rsidRPr="00277A91" w:rsidTr="00277A91">
        <w:trPr>
          <w:tblCellSpacing w:w="0" w:type="dxa"/>
        </w:trPr>
        <w:tc>
          <w:tcPr>
            <w:tcW w:w="257" w:type="dxa"/>
            <w:hideMark/>
          </w:tcPr>
          <w:p w:rsidR="00277A91" w:rsidRPr="00277A91" w:rsidRDefault="00277A91" w:rsidP="00277A91">
            <w:pPr>
              <w:spacing w:after="0" w:line="240" w:lineRule="auto"/>
              <w:rPr>
                <w:rFonts w:eastAsia="Times New Roman" w:cs="Arial"/>
                <w:sz w:val="28"/>
                <w:szCs w:val="28"/>
                <w:lang w:eastAsia="fr-FR"/>
              </w:rPr>
            </w:pPr>
            <w:r w:rsidRPr="00277A91">
              <w:rPr>
                <w:rFonts w:eastAsia="Times New Roman" w:cs="Arial"/>
                <w:noProof/>
                <w:sz w:val="28"/>
                <w:szCs w:val="28"/>
                <w:lang w:eastAsia="fr-FR"/>
              </w:rPr>
              <w:drawing>
                <wp:inline distT="0" distB="0" distL="0" distR="0" wp14:anchorId="0C14F66D" wp14:editId="1B3E6E45">
                  <wp:extent cx="104775" cy="95250"/>
                  <wp:effectExtent l="0" t="0" r="0" b="0"/>
                  <wp:docPr id="29" name="Image 29" descr="http://www.fde.umontpellier.fr/internet/site/_imgpart/puces/puceloc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de.umontpellier.fr/internet/site/_imgpart/puces/pucelocl.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p>
        </w:tc>
        <w:tc>
          <w:tcPr>
            <w:tcW w:w="8323" w:type="dxa"/>
            <w:vAlign w:val="center"/>
            <w:hideMark/>
          </w:tcPr>
          <w:p w:rsidR="00277A91" w:rsidRPr="00277A91" w:rsidRDefault="00277A91" w:rsidP="00277A91">
            <w:pPr>
              <w:spacing w:after="0" w:line="240" w:lineRule="auto"/>
              <w:rPr>
                <w:rFonts w:eastAsia="Times New Roman" w:cs="Arial"/>
                <w:sz w:val="28"/>
                <w:szCs w:val="28"/>
                <w:lang w:eastAsia="fr-FR"/>
              </w:rPr>
            </w:pPr>
            <w:r w:rsidRPr="00277A91">
              <w:rPr>
                <w:rFonts w:eastAsia="Times New Roman" w:cs="Arial"/>
                <w:sz w:val="28"/>
                <w:szCs w:val="28"/>
                <w:lang w:eastAsia="fr-FR"/>
              </w:rPr>
              <w:t>des</w:t>
            </w:r>
            <w:r w:rsidRPr="00277A91">
              <w:rPr>
                <w:rFonts w:eastAsia="Times New Roman" w:cs="Arial"/>
                <w:b/>
                <w:bCs/>
                <w:sz w:val="28"/>
                <w:szCs w:val="28"/>
                <w:lang w:eastAsia="fr-FR"/>
              </w:rPr>
              <w:t xml:space="preserve"> enseignements disciplinaires</w:t>
            </w:r>
            <w:r w:rsidRPr="00277A91">
              <w:rPr>
                <w:rFonts w:eastAsia="Times New Roman" w:cs="Arial"/>
                <w:sz w:val="28"/>
                <w:szCs w:val="28"/>
                <w:lang w:eastAsia="fr-FR"/>
              </w:rPr>
              <w:t xml:space="preserve"> ;</w:t>
            </w:r>
          </w:p>
        </w:tc>
      </w:tr>
      <w:tr w:rsidR="00277A91" w:rsidRPr="00277A91" w:rsidTr="00277A91">
        <w:trPr>
          <w:tblCellSpacing w:w="0" w:type="dxa"/>
        </w:trPr>
        <w:tc>
          <w:tcPr>
            <w:tcW w:w="257" w:type="dxa"/>
            <w:hideMark/>
          </w:tcPr>
          <w:p w:rsidR="00277A91" w:rsidRPr="00277A91" w:rsidRDefault="00277A91" w:rsidP="00277A91">
            <w:pPr>
              <w:spacing w:after="0" w:line="240" w:lineRule="auto"/>
              <w:rPr>
                <w:rFonts w:eastAsia="Times New Roman" w:cs="Arial"/>
                <w:sz w:val="28"/>
                <w:szCs w:val="28"/>
                <w:lang w:eastAsia="fr-FR"/>
              </w:rPr>
            </w:pPr>
            <w:r w:rsidRPr="00277A91">
              <w:rPr>
                <w:rFonts w:eastAsia="Times New Roman" w:cs="Arial"/>
                <w:noProof/>
                <w:sz w:val="28"/>
                <w:szCs w:val="28"/>
                <w:lang w:eastAsia="fr-FR"/>
              </w:rPr>
              <w:drawing>
                <wp:inline distT="0" distB="0" distL="0" distR="0" wp14:anchorId="29EFDDA3" wp14:editId="72166C9C">
                  <wp:extent cx="104775" cy="95250"/>
                  <wp:effectExtent l="0" t="0" r="0" b="0"/>
                  <wp:docPr id="30" name="Image 30" descr="http://www.fde.umontpellier.fr/internet/site/_imgpart/puces/puceloc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de.umontpellier.fr/internet/site/_imgpart/puces/pucelocl.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p>
        </w:tc>
        <w:tc>
          <w:tcPr>
            <w:tcW w:w="8323" w:type="dxa"/>
            <w:vAlign w:val="center"/>
            <w:hideMark/>
          </w:tcPr>
          <w:p w:rsidR="00277A91" w:rsidRPr="00277A91" w:rsidRDefault="00277A91" w:rsidP="00277A91">
            <w:pPr>
              <w:spacing w:after="0" w:line="240" w:lineRule="auto"/>
              <w:rPr>
                <w:rFonts w:eastAsia="Times New Roman" w:cs="Arial"/>
                <w:sz w:val="28"/>
                <w:szCs w:val="28"/>
                <w:lang w:eastAsia="fr-FR"/>
              </w:rPr>
            </w:pPr>
            <w:r w:rsidRPr="00277A91">
              <w:rPr>
                <w:rFonts w:eastAsia="Times New Roman" w:cs="Arial"/>
                <w:sz w:val="28"/>
                <w:szCs w:val="28"/>
                <w:lang w:eastAsia="fr-FR"/>
              </w:rPr>
              <w:t xml:space="preserve">un </w:t>
            </w:r>
            <w:r w:rsidRPr="00277A91">
              <w:rPr>
                <w:rFonts w:eastAsia="Times New Roman" w:cs="Arial"/>
                <w:b/>
                <w:bCs/>
                <w:sz w:val="28"/>
                <w:szCs w:val="28"/>
                <w:lang w:eastAsia="fr-FR"/>
              </w:rPr>
              <w:t>tronc commun permettant de créer une culture partagée par tous les futurs professeurs</w:t>
            </w:r>
          </w:p>
        </w:tc>
      </w:tr>
      <w:tr w:rsidR="00277A91" w:rsidRPr="00277A91" w:rsidTr="00277A91">
        <w:trPr>
          <w:tblCellSpacing w:w="0" w:type="dxa"/>
        </w:trPr>
        <w:tc>
          <w:tcPr>
            <w:tcW w:w="257" w:type="dxa"/>
            <w:hideMark/>
          </w:tcPr>
          <w:p w:rsidR="00277A91" w:rsidRPr="00277A91" w:rsidRDefault="00277A91" w:rsidP="00277A91">
            <w:pPr>
              <w:spacing w:after="0" w:line="240" w:lineRule="auto"/>
              <w:rPr>
                <w:rFonts w:eastAsia="Times New Roman" w:cs="Arial"/>
                <w:sz w:val="28"/>
                <w:szCs w:val="28"/>
                <w:lang w:eastAsia="fr-FR"/>
              </w:rPr>
            </w:pPr>
            <w:r w:rsidRPr="00277A91">
              <w:rPr>
                <w:rFonts w:eastAsia="Times New Roman" w:cs="Arial"/>
                <w:noProof/>
                <w:sz w:val="28"/>
                <w:szCs w:val="28"/>
                <w:lang w:eastAsia="fr-FR"/>
              </w:rPr>
              <w:drawing>
                <wp:inline distT="0" distB="0" distL="0" distR="0" wp14:anchorId="608E087B" wp14:editId="43E84B7F">
                  <wp:extent cx="104775" cy="95250"/>
                  <wp:effectExtent l="0" t="0" r="0" b="0"/>
                  <wp:docPr id="31" name="Image 31" descr="http://www.fde.umontpellier.fr/internet/site/_imgpart/puces/puceloc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de.umontpellier.fr/internet/site/_imgpart/puces/pucelocl.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p>
        </w:tc>
        <w:tc>
          <w:tcPr>
            <w:tcW w:w="8323" w:type="dxa"/>
            <w:vAlign w:val="center"/>
            <w:hideMark/>
          </w:tcPr>
          <w:p w:rsidR="00277A91" w:rsidRPr="00277A91" w:rsidRDefault="00277A91" w:rsidP="00277A91">
            <w:pPr>
              <w:spacing w:after="0" w:line="240" w:lineRule="auto"/>
              <w:rPr>
                <w:rFonts w:eastAsia="Times New Roman" w:cs="Arial"/>
                <w:sz w:val="28"/>
                <w:szCs w:val="28"/>
                <w:lang w:eastAsia="fr-FR"/>
              </w:rPr>
            </w:pPr>
            <w:r w:rsidRPr="00277A91">
              <w:rPr>
                <w:rFonts w:eastAsia="Times New Roman" w:cs="Arial"/>
                <w:sz w:val="28"/>
                <w:szCs w:val="28"/>
                <w:lang w:eastAsia="fr-FR"/>
              </w:rPr>
              <w:t xml:space="preserve">une </w:t>
            </w:r>
            <w:r w:rsidRPr="00277A91">
              <w:rPr>
                <w:rFonts w:eastAsia="Times New Roman" w:cs="Arial"/>
                <w:b/>
                <w:bCs/>
                <w:sz w:val="28"/>
                <w:szCs w:val="28"/>
                <w:lang w:eastAsia="fr-FR"/>
              </w:rPr>
              <w:t>spécialisation en fonction du métier choisi par l’étudiant</w:t>
            </w:r>
            <w:r w:rsidRPr="00277A91">
              <w:rPr>
                <w:rFonts w:eastAsia="Times New Roman" w:cs="Arial"/>
                <w:sz w:val="28"/>
                <w:szCs w:val="28"/>
                <w:lang w:eastAsia="fr-FR"/>
              </w:rPr>
              <w:t>, plus particulièrement au cours de l’année de Master 2 ;</w:t>
            </w:r>
          </w:p>
        </w:tc>
      </w:tr>
      <w:tr w:rsidR="00277A91" w:rsidRPr="00277A91" w:rsidTr="00277A91">
        <w:trPr>
          <w:tblCellSpacing w:w="0" w:type="dxa"/>
        </w:trPr>
        <w:tc>
          <w:tcPr>
            <w:tcW w:w="257" w:type="dxa"/>
            <w:hideMark/>
          </w:tcPr>
          <w:p w:rsidR="00277A91" w:rsidRPr="00277A91" w:rsidRDefault="00277A91" w:rsidP="00277A91">
            <w:pPr>
              <w:spacing w:after="0" w:line="240" w:lineRule="auto"/>
              <w:rPr>
                <w:rFonts w:eastAsia="Times New Roman" w:cs="Arial"/>
                <w:sz w:val="28"/>
                <w:szCs w:val="28"/>
                <w:lang w:eastAsia="fr-FR"/>
              </w:rPr>
            </w:pPr>
            <w:r w:rsidRPr="00277A91">
              <w:rPr>
                <w:rFonts w:eastAsia="Times New Roman" w:cs="Arial"/>
                <w:noProof/>
                <w:sz w:val="28"/>
                <w:szCs w:val="28"/>
                <w:lang w:eastAsia="fr-FR"/>
              </w:rPr>
              <w:drawing>
                <wp:inline distT="0" distB="0" distL="0" distR="0" wp14:anchorId="3258B2F0" wp14:editId="0FD55F75">
                  <wp:extent cx="104775" cy="95250"/>
                  <wp:effectExtent l="0" t="0" r="0" b="0"/>
                  <wp:docPr id="32" name="Image 32" descr="http://www.fde.umontpellier.fr/internet/site/_imgpart/puces/puceloc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de.umontpellier.fr/internet/site/_imgpart/puces/pucelocl.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p>
        </w:tc>
        <w:tc>
          <w:tcPr>
            <w:tcW w:w="8323" w:type="dxa"/>
            <w:vAlign w:val="center"/>
            <w:hideMark/>
          </w:tcPr>
          <w:p w:rsidR="00277A91" w:rsidRDefault="00277A91" w:rsidP="00277A91">
            <w:pPr>
              <w:spacing w:after="0" w:line="240" w:lineRule="auto"/>
              <w:rPr>
                <w:rFonts w:eastAsia="Times New Roman" w:cs="Arial"/>
                <w:sz w:val="28"/>
                <w:szCs w:val="28"/>
                <w:lang w:eastAsia="fr-FR"/>
              </w:rPr>
            </w:pPr>
            <w:r w:rsidRPr="00277A91">
              <w:rPr>
                <w:rFonts w:eastAsia="Times New Roman" w:cs="Arial"/>
                <w:sz w:val="28"/>
                <w:szCs w:val="28"/>
                <w:lang w:eastAsia="fr-FR"/>
              </w:rPr>
              <w:t>des</w:t>
            </w:r>
            <w:r w:rsidRPr="00277A91">
              <w:rPr>
                <w:rFonts w:eastAsia="Times New Roman" w:cs="Arial"/>
                <w:b/>
                <w:bCs/>
                <w:sz w:val="28"/>
                <w:szCs w:val="28"/>
                <w:lang w:eastAsia="fr-FR"/>
              </w:rPr>
              <w:t xml:space="preserve"> enseignements orientés vers la pratique professionnelle</w:t>
            </w:r>
            <w:r w:rsidRPr="00277A91">
              <w:rPr>
                <w:rFonts w:eastAsia="Times New Roman" w:cs="Arial"/>
                <w:sz w:val="28"/>
                <w:szCs w:val="28"/>
                <w:lang w:eastAsia="fr-FR"/>
              </w:rPr>
              <w:t xml:space="preserve"> responsabilité en Master 2.</w:t>
            </w:r>
          </w:p>
          <w:p w:rsidR="004753A3" w:rsidRPr="00277A91" w:rsidRDefault="004753A3" w:rsidP="00277A91">
            <w:pPr>
              <w:spacing w:after="0" w:line="240" w:lineRule="auto"/>
              <w:rPr>
                <w:rFonts w:eastAsia="Times New Roman" w:cs="Arial"/>
                <w:sz w:val="28"/>
                <w:szCs w:val="28"/>
                <w:lang w:eastAsia="fr-FR"/>
              </w:rPr>
            </w:pPr>
          </w:p>
        </w:tc>
      </w:tr>
    </w:tbl>
    <w:p w:rsidR="00277A91" w:rsidRDefault="00277A91" w:rsidP="00277A91">
      <w:pPr>
        <w:spacing w:after="0" w:line="240" w:lineRule="auto"/>
      </w:pPr>
      <w:r>
        <w:rPr>
          <w:noProof/>
          <w:lang w:eastAsia="fr-FR"/>
        </w:rPr>
        <w:drawing>
          <wp:inline distT="0" distB="0" distL="0" distR="0" wp14:anchorId="4D86A5E8" wp14:editId="7CDB53C7">
            <wp:extent cx="4869604" cy="3248025"/>
            <wp:effectExtent l="0" t="0" r="7620" b="0"/>
            <wp:docPr id="33" name="Image 33" descr="https://www.taalecole.ca/wp-content/uploads/2015/07/shutterstock_141101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taalecole.ca/wp-content/uploads/2015/07/shutterstock_141101602-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84350" cy="3257861"/>
                    </a:xfrm>
                    <a:prstGeom prst="rect">
                      <a:avLst/>
                    </a:prstGeom>
                    <a:noFill/>
                    <a:ln>
                      <a:noFill/>
                    </a:ln>
                  </pic:spPr>
                </pic:pic>
              </a:graphicData>
            </a:graphic>
          </wp:inline>
        </w:drawing>
      </w:r>
    </w:p>
    <w:p w:rsidR="00277A91" w:rsidRDefault="00277A91" w:rsidP="00577C54"/>
    <w:p w:rsidR="00577C54" w:rsidRDefault="00577C54" w:rsidP="00577C54"/>
    <w:p w:rsidR="00577C54" w:rsidRDefault="00577C54" w:rsidP="00577C54"/>
    <w:p w:rsidR="00577C54" w:rsidRDefault="00577C54" w:rsidP="00577C54"/>
    <w:p w:rsidR="00577C54" w:rsidRDefault="00577C54" w:rsidP="00577C54"/>
    <w:p w:rsidR="004753A3" w:rsidRDefault="004753A3" w:rsidP="00577C54"/>
    <w:p w:rsidR="00577C54" w:rsidRDefault="004753A3" w:rsidP="00577C54">
      <w:r>
        <w:lastRenderedPageBreak/>
        <w:t>Service privé</w:t>
      </w:r>
      <w:r w:rsidR="008A0A07">
        <w:t> :</w:t>
      </w:r>
    </w:p>
    <w:p w:rsidR="00577C54" w:rsidRDefault="00577C54" w:rsidP="00577C54"/>
    <w:p w:rsidR="004753A3" w:rsidRDefault="00577C54" w:rsidP="00577C54">
      <w:r>
        <w:rPr>
          <w:rFonts w:ascii="Arial" w:hAnsi="Arial" w:cs="Arial"/>
          <w:noProof/>
          <w:color w:val="FFFFFF"/>
          <w:sz w:val="20"/>
          <w:szCs w:val="20"/>
          <w:lang w:eastAsia="fr-FR"/>
        </w:rPr>
        <w:drawing>
          <wp:inline distT="0" distB="0" distL="0" distR="0" wp14:anchorId="74888B5A" wp14:editId="3557027E">
            <wp:extent cx="5760720" cy="3600450"/>
            <wp:effectExtent l="0" t="0" r="0" b="0"/>
            <wp:docPr id="36" name="Image 3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ficher l’image sour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inline>
        </w:drawing>
      </w:r>
    </w:p>
    <w:p w:rsidR="004753A3" w:rsidRDefault="004753A3" w:rsidP="00577C54">
      <w:r>
        <w:t>S</w:t>
      </w:r>
      <w:r w:rsidR="008A0A07">
        <w:t>ervice public</w:t>
      </w:r>
      <w:r>
        <w:t> :</w:t>
      </w:r>
      <w:r w:rsidR="00577C54">
        <w:rPr>
          <w:rFonts w:ascii="Arial" w:hAnsi="Arial" w:cs="Arial"/>
          <w:noProof/>
          <w:color w:val="FFFFFF"/>
          <w:sz w:val="20"/>
          <w:szCs w:val="20"/>
          <w:lang w:eastAsia="fr-FR"/>
        </w:rPr>
        <w:drawing>
          <wp:inline distT="0" distB="0" distL="0" distR="0" wp14:anchorId="423643BD" wp14:editId="36D1908A">
            <wp:extent cx="5760720" cy="4068887"/>
            <wp:effectExtent l="0" t="0" r="0" b="8255"/>
            <wp:docPr id="35" name="Image 3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ficher l’image sour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4068887"/>
                    </a:xfrm>
                    <a:prstGeom prst="rect">
                      <a:avLst/>
                    </a:prstGeom>
                    <a:noFill/>
                    <a:ln>
                      <a:noFill/>
                    </a:ln>
                  </pic:spPr>
                </pic:pic>
              </a:graphicData>
            </a:graphic>
          </wp:inline>
        </w:drawing>
      </w:r>
    </w:p>
    <w:p w:rsidR="00577C54" w:rsidRDefault="004753A3" w:rsidP="00577C54">
      <w:r>
        <w:lastRenderedPageBreak/>
        <w:t>E</w:t>
      </w:r>
      <w:r w:rsidR="008A0A07">
        <w:t>ntreprise :</w:t>
      </w:r>
    </w:p>
    <w:p w:rsidR="00577C54" w:rsidRDefault="00577C54"/>
    <w:p w:rsidR="00577C54" w:rsidRDefault="00577C54" w:rsidP="00577C54">
      <w:r>
        <w:rPr>
          <w:rFonts w:ascii="Arial" w:hAnsi="Arial" w:cs="Arial"/>
          <w:noProof/>
          <w:color w:val="FFFFFF"/>
          <w:sz w:val="20"/>
          <w:szCs w:val="20"/>
          <w:lang w:eastAsia="fr-FR"/>
        </w:rPr>
        <w:drawing>
          <wp:inline distT="0" distB="0" distL="0" distR="0" wp14:anchorId="7B04DFB6" wp14:editId="5AFC57D3">
            <wp:extent cx="6228434" cy="5457825"/>
            <wp:effectExtent l="0" t="0" r="1270" b="0"/>
            <wp:docPr id="37" name="Image 3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ficher l’image sour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28098" cy="5457531"/>
                    </a:xfrm>
                    <a:prstGeom prst="rect">
                      <a:avLst/>
                    </a:prstGeom>
                    <a:noFill/>
                    <a:ln>
                      <a:noFill/>
                    </a:ln>
                  </pic:spPr>
                </pic:pic>
              </a:graphicData>
            </a:graphic>
          </wp:inline>
        </w:drawing>
      </w:r>
    </w:p>
    <w:p w:rsidR="00577C54" w:rsidRDefault="00577C54" w:rsidP="00577C54"/>
    <w:p w:rsidR="000B5A9F" w:rsidRDefault="000B5A9F" w:rsidP="00577C54"/>
    <w:p w:rsidR="000B5A9F" w:rsidRDefault="000B5A9F" w:rsidP="00577C54"/>
    <w:p w:rsidR="000B5A9F" w:rsidRDefault="000B5A9F" w:rsidP="00577C54"/>
    <w:p w:rsidR="000B5A9F" w:rsidRDefault="000B5A9F" w:rsidP="00577C54"/>
    <w:p w:rsidR="000B5A9F" w:rsidRDefault="000B5A9F" w:rsidP="00577C54"/>
    <w:p w:rsidR="000B5A9F" w:rsidRDefault="000B5A9F" w:rsidP="00577C54"/>
    <w:p w:rsidR="000B5A9F" w:rsidRDefault="000B5A9F" w:rsidP="00577C54"/>
    <w:p w:rsidR="000B5A9F" w:rsidRDefault="000B5A9F" w:rsidP="00577C54"/>
    <w:p w:rsidR="000B5A9F" w:rsidRDefault="00201612" w:rsidP="00577C54">
      <w:pPr>
        <w:rPr>
          <w:noProof/>
          <w:lang w:eastAsia="fr-FR"/>
        </w:rPr>
      </w:pPr>
      <w:r>
        <w:t xml:space="preserve">                                    </w:t>
      </w:r>
      <w:r w:rsidR="002D301A">
        <w:t xml:space="preserve">                </w:t>
      </w:r>
      <w:r w:rsidR="009F19E8">
        <w:rPr>
          <w:noProof/>
          <w:lang w:eastAsia="fr-FR"/>
        </w:rPr>
        <w:t xml:space="preserve">Types de services </w:t>
      </w:r>
      <w:r w:rsidR="009F19E8">
        <w:rPr>
          <w:noProof/>
          <w:lang w:eastAsia="fr-FR"/>
        </w:rPr>
        <w:drawing>
          <wp:inline distT="0" distB="0" distL="0" distR="0">
            <wp:extent cx="5486400" cy="3200400"/>
            <wp:effectExtent l="76200" t="0" r="0"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9F19E8" w:rsidRDefault="009F19E8" w:rsidP="00577C54">
      <w:pPr>
        <w:rPr>
          <w:noProof/>
          <w:lang w:eastAsia="fr-FR"/>
        </w:rPr>
      </w:pPr>
    </w:p>
    <w:p w:rsidR="009F19E8" w:rsidRPr="009F19E8" w:rsidRDefault="008F4C7D" w:rsidP="009F19E8">
      <w:pPr>
        <w:shd w:val="clear" w:color="auto" w:fill="FFFFFF"/>
        <w:spacing w:before="120" w:after="120" w:line="240" w:lineRule="auto"/>
        <w:rPr>
          <w:rFonts w:eastAsia="Times New Roman" w:cs="Arial"/>
          <w:color w:val="222222"/>
          <w:sz w:val="28"/>
          <w:szCs w:val="28"/>
          <w:lang w:eastAsia="fr-FR"/>
        </w:rPr>
      </w:pPr>
      <w:r w:rsidRPr="008F4C7D">
        <w:rPr>
          <w:rFonts w:eastAsia="Times New Roman" w:cs="Arial"/>
          <w:color w:val="222222"/>
          <w:sz w:val="28"/>
          <w:szCs w:val="28"/>
          <w:lang w:eastAsia="fr-FR"/>
        </w:rPr>
        <w:t xml:space="preserve">Les </w:t>
      </w:r>
      <w:r w:rsidR="009F19E8" w:rsidRPr="009F19E8">
        <w:rPr>
          <w:rFonts w:eastAsia="Times New Roman" w:cs="Arial"/>
          <w:color w:val="222222"/>
          <w:sz w:val="28"/>
          <w:szCs w:val="28"/>
          <w:lang w:eastAsia="fr-FR"/>
        </w:rPr>
        <w:t>pôles de directions de l'université se regroupent au sein de 5 thématiques :</w:t>
      </w:r>
    </w:p>
    <w:p w:rsidR="009F19E8" w:rsidRPr="009F19E8" w:rsidRDefault="009F19E8" w:rsidP="009F19E8">
      <w:pPr>
        <w:numPr>
          <w:ilvl w:val="0"/>
          <w:numId w:val="1"/>
        </w:numPr>
        <w:shd w:val="clear" w:color="auto" w:fill="FFFFFF"/>
        <w:spacing w:before="100" w:beforeAutospacing="1" w:after="24" w:line="240" w:lineRule="auto"/>
        <w:ind w:left="384"/>
        <w:rPr>
          <w:rFonts w:eastAsia="Times New Roman" w:cs="Arial"/>
          <w:color w:val="222222"/>
          <w:sz w:val="28"/>
          <w:szCs w:val="28"/>
          <w:lang w:eastAsia="fr-FR"/>
        </w:rPr>
      </w:pPr>
      <w:r w:rsidRPr="009F19E8">
        <w:rPr>
          <w:rFonts w:eastAsia="Times New Roman" w:cs="Arial"/>
          <w:b/>
          <w:bCs/>
          <w:color w:val="222222"/>
          <w:sz w:val="28"/>
          <w:szCs w:val="28"/>
          <w:lang w:eastAsia="fr-FR"/>
        </w:rPr>
        <w:t>Directions transverses</w:t>
      </w:r>
      <w:r w:rsidRPr="009F19E8">
        <w:rPr>
          <w:rFonts w:eastAsia="Times New Roman" w:cs="Arial"/>
          <w:color w:val="222222"/>
          <w:sz w:val="28"/>
          <w:szCs w:val="28"/>
          <w:lang w:eastAsia="fr-FR"/>
        </w:rPr>
        <w:t> :</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Agence comptable</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Direction des affaires financières</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Direction des ressources humaines</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Direction du pilotage</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Direction du système d'information et du numérique</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Direction des affaires générales et institutionnelles</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Direction de la mission Fusion</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Service communication</w:t>
      </w:r>
    </w:p>
    <w:p w:rsidR="009F19E8" w:rsidRPr="009F19E8" w:rsidRDefault="009F19E8" w:rsidP="009F19E8">
      <w:pPr>
        <w:numPr>
          <w:ilvl w:val="0"/>
          <w:numId w:val="1"/>
        </w:numPr>
        <w:shd w:val="clear" w:color="auto" w:fill="FFFFFF"/>
        <w:spacing w:before="100" w:beforeAutospacing="1" w:after="24" w:line="240" w:lineRule="auto"/>
        <w:ind w:left="384"/>
        <w:rPr>
          <w:rFonts w:eastAsia="Times New Roman" w:cs="Arial"/>
          <w:color w:val="222222"/>
          <w:sz w:val="28"/>
          <w:szCs w:val="28"/>
          <w:lang w:eastAsia="fr-FR"/>
        </w:rPr>
      </w:pPr>
      <w:r w:rsidRPr="009F19E8">
        <w:rPr>
          <w:rFonts w:eastAsia="Times New Roman" w:cs="Arial"/>
          <w:b/>
          <w:bCs/>
          <w:color w:val="222222"/>
          <w:sz w:val="28"/>
          <w:szCs w:val="28"/>
          <w:lang w:eastAsia="fr-FR"/>
        </w:rPr>
        <w:t>Vie de l'établissement</w:t>
      </w:r>
      <w:r w:rsidRPr="009F19E8">
        <w:rPr>
          <w:rFonts w:eastAsia="Times New Roman" w:cs="Arial"/>
          <w:color w:val="222222"/>
          <w:sz w:val="28"/>
          <w:szCs w:val="28"/>
          <w:lang w:eastAsia="fr-FR"/>
        </w:rPr>
        <w:t> :</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Direction de la vie des campus</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Service commun des activités physiques et sportives</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Service commun de médecine préventive et de promotion de la santé</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Service commun de la documentation</w:t>
      </w:r>
    </w:p>
    <w:p w:rsidR="009F19E8" w:rsidRPr="009F19E8" w:rsidRDefault="009F19E8" w:rsidP="009F19E8">
      <w:pPr>
        <w:numPr>
          <w:ilvl w:val="0"/>
          <w:numId w:val="1"/>
        </w:numPr>
        <w:shd w:val="clear" w:color="auto" w:fill="FFFFFF"/>
        <w:spacing w:before="100" w:beforeAutospacing="1" w:after="24" w:line="240" w:lineRule="auto"/>
        <w:ind w:left="384"/>
        <w:rPr>
          <w:rFonts w:eastAsia="Times New Roman" w:cs="Arial"/>
          <w:color w:val="222222"/>
          <w:sz w:val="28"/>
          <w:szCs w:val="28"/>
          <w:lang w:eastAsia="fr-FR"/>
        </w:rPr>
      </w:pPr>
      <w:r w:rsidRPr="009F19E8">
        <w:rPr>
          <w:rFonts w:eastAsia="Times New Roman" w:cs="Arial"/>
          <w:b/>
          <w:bCs/>
          <w:color w:val="222222"/>
          <w:sz w:val="28"/>
          <w:szCs w:val="28"/>
          <w:lang w:eastAsia="fr-FR"/>
        </w:rPr>
        <w:t>Recherche</w:t>
      </w:r>
      <w:r w:rsidRPr="009F19E8">
        <w:rPr>
          <w:rFonts w:eastAsia="Times New Roman" w:cs="Arial"/>
          <w:color w:val="222222"/>
          <w:sz w:val="28"/>
          <w:szCs w:val="28"/>
          <w:lang w:eastAsia="fr-FR"/>
        </w:rPr>
        <w:t> :</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Direction de la recherche et des études doctorales</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Direction de l'innovation et des partenariats</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Direction des relations internationales</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lastRenderedPageBreak/>
        <w:t>Direction de la culture scientifique et du patrimoine historique</w:t>
      </w:r>
    </w:p>
    <w:p w:rsidR="009F19E8" w:rsidRPr="009F19E8" w:rsidRDefault="009F19E8" w:rsidP="009F19E8">
      <w:pPr>
        <w:numPr>
          <w:ilvl w:val="0"/>
          <w:numId w:val="1"/>
        </w:numPr>
        <w:shd w:val="clear" w:color="auto" w:fill="FFFFFF"/>
        <w:spacing w:before="100" w:beforeAutospacing="1" w:after="24" w:line="240" w:lineRule="auto"/>
        <w:ind w:left="384"/>
        <w:rPr>
          <w:rFonts w:eastAsia="Times New Roman" w:cs="Arial"/>
          <w:color w:val="222222"/>
          <w:sz w:val="28"/>
          <w:szCs w:val="28"/>
          <w:lang w:eastAsia="fr-FR"/>
        </w:rPr>
      </w:pPr>
      <w:r w:rsidRPr="009F19E8">
        <w:rPr>
          <w:rFonts w:eastAsia="Times New Roman" w:cs="Arial"/>
          <w:b/>
          <w:bCs/>
          <w:color w:val="222222"/>
          <w:sz w:val="28"/>
          <w:szCs w:val="28"/>
          <w:lang w:eastAsia="fr-FR"/>
        </w:rPr>
        <w:t>Formation</w:t>
      </w:r>
      <w:r w:rsidRPr="009F19E8">
        <w:rPr>
          <w:rFonts w:eastAsia="Times New Roman" w:cs="Arial"/>
          <w:color w:val="222222"/>
          <w:sz w:val="28"/>
          <w:szCs w:val="28"/>
          <w:lang w:eastAsia="fr-FR"/>
        </w:rPr>
        <w:t> :</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Direction de la formation et des enseignements</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Service commun de formation continue</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Service commun universitaire d'information, d'orientation et d'insertion professionnelle</w:t>
      </w:r>
    </w:p>
    <w:p w:rsidR="009F19E8" w:rsidRPr="009F19E8" w:rsidRDefault="00F871D6"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hyperlink r:id="rId61" w:tooltip="Centre de formation d'apprentis" w:history="1">
        <w:r w:rsidR="009F19E8" w:rsidRPr="009F19E8">
          <w:rPr>
            <w:rFonts w:eastAsia="Times New Roman" w:cs="Arial"/>
            <w:color w:val="0B0080"/>
            <w:sz w:val="28"/>
            <w:szCs w:val="28"/>
            <w:lang w:eastAsia="fr-FR"/>
          </w:rPr>
          <w:t>Centre de formation des apprentis</w:t>
        </w:r>
      </w:hyperlink>
    </w:p>
    <w:p w:rsidR="009F19E8" w:rsidRPr="009F19E8" w:rsidRDefault="009F19E8" w:rsidP="009F19E8">
      <w:pPr>
        <w:numPr>
          <w:ilvl w:val="0"/>
          <w:numId w:val="1"/>
        </w:numPr>
        <w:shd w:val="clear" w:color="auto" w:fill="FFFFFF"/>
        <w:spacing w:before="100" w:beforeAutospacing="1" w:after="24" w:line="240" w:lineRule="auto"/>
        <w:ind w:left="384"/>
        <w:rPr>
          <w:rFonts w:eastAsia="Times New Roman" w:cs="Arial"/>
          <w:color w:val="222222"/>
          <w:sz w:val="28"/>
          <w:szCs w:val="28"/>
          <w:lang w:eastAsia="fr-FR"/>
        </w:rPr>
      </w:pPr>
      <w:r w:rsidRPr="009F19E8">
        <w:rPr>
          <w:rFonts w:eastAsia="Times New Roman" w:cs="Arial"/>
          <w:b/>
          <w:bCs/>
          <w:color w:val="222222"/>
          <w:sz w:val="28"/>
          <w:szCs w:val="28"/>
          <w:lang w:eastAsia="fr-FR"/>
        </w:rPr>
        <w:t>Patrimoine</w:t>
      </w:r>
      <w:r w:rsidRPr="009F19E8">
        <w:rPr>
          <w:rFonts w:eastAsia="Times New Roman" w:cs="Arial"/>
          <w:color w:val="222222"/>
          <w:sz w:val="28"/>
          <w:szCs w:val="28"/>
          <w:lang w:eastAsia="fr-FR"/>
        </w:rPr>
        <w:t> :</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Direction du patrimoine immobilier</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Direction hygiène et sécurité</w:t>
      </w:r>
    </w:p>
    <w:p w:rsidR="009F19E8" w:rsidRPr="009F19E8" w:rsidRDefault="009F19E8" w:rsidP="009F19E8">
      <w:pPr>
        <w:numPr>
          <w:ilvl w:val="1"/>
          <w:numId w:val="1"/>
        </w:numPr>
        <w:shd w:val="clear" w:color="auto" w:fill="FFFFFF"/>
        <w:spacing w:before="100" w:beforeAutospacing="1" w:after="24" w:line="240" w:lineRule="auto"/>
        <w:ind w:left="768"/>
        <w:rPr>
          <w:rFonts w:eastAsia="Times New Roman" w:cs="Arial"/>
          <w:color w:val="222222"/>
          <w:sz w:val="28"/>
          <w:szCs w:val="28"/>
          <w:lang w:eastAsia="fr-FR"/>
        </w:rPr>
      </w:pPr>
      <w:r w:rsidRPr="009F19E8">
        <w:rPr>
          <w:rFonts w:eastAsia="Times New Roman" w:cs="Arial"/>
          <w:color w:val="222222"/>
          <w:sz w:val="28"/>
          <w:szCs w:val="28"/>
          <w:lang w:eastAsia="fr-FR"/>
        </w:rPr>
        <w:t>Direction de la logistique</w:t>
      </w:r>
    </w:p>
    <w:p w:rsidR="008F4C7D" w:rsidRPr="008F4C7D" w:rsidRDefault="004753A3" w:rsidP="008F4C7D">
      <w:pPr>
        <w:shd w:val="clear" w:color="auto" w:fill="FFFFFF"/>
        <w:spacing w:before="120" w:after="120" w:line="240" w:lineRule="auto"/>
        <w:rPr>
          <w:rFonts w:eastAsia="Times New Roman" w:cs="Arial"/>
          <w:color w:val="222222"/>
          <w:sz w:val="28"/>
          <w:szCs w:val="28"/>
          <w:lang w:eastAsia="fr-FR"/>
        </w:rPr>
      </w:pPr>
      <w:r>
        <w:rPr>
          <w:rFonts w:eastAsia="Times New Roman" w:cs="Arial"/>
          <w:color w:val="222222"/>
          <w:sz w:val="28"/>
          <w:szCs w:val="28"/>
          <w:lang w:eastAsia="fr-FR"/>
        </w:rPr>
        <w:t>U</w:t>
      </w:r>
      <w:r w:rsidR="008F4C7D" w:rsidRPr="008F4C7D">
        <w:rPr>
          <w:rFonts w:eastAsia="Times New Roman" w:cs="Arial"/>
          <w:color w:val="222222"/>
          <w:sz w:val="28"/>
          <w:szCs w:val="28"/>
          <w:lang w:eastAsia="fr-FR"/>
        </w:rPr>
        <w:t>niversité de Montpellier dispose de 17 composantes :</w:t>
      </w:r>
    </w:p>
    <w:p w:rsidR="008F4C7D" w:rsidRPr="008F4C7D" w:rsidRDefault="008F4C7D" w:rsidP="008F4C7D">
      <w:pPr>
        <w:numPr>
          <w:ilvl w:val="0"/>
          <w:numId w:val="2"/>
        </w:numPr>
        <w:shd w:val="clear" w:color="auto" w:fill="FFFFFF"/>
        <w:spacing w:before="100" w:beforeAutospacing="1" w:after="24" w:line="240" w:lineRule="auto"/>
        <w:ind w:left="384"/>
        <w:rPr>
          <w:rFonts w:eastAsia="Times New Roman" w:cs="Arial"/>
          <w:color w:val="222222"/>
          <w:sz w:val="28"/>
          <w:szCs w:val="28"/>
          <w:lang w:eastAsia="fr-FR"/>
        </w:rPr>
      </w:pPr>
      <w:r w:rsidRPr="008F4C7D">
        <w:rPr>
          <w:rFonts w:eastAsia="Times New Roman" w:cs="Arial"/>
          <w:color w:val="222222"/>
          <w:sz w:val="28"/>
          <w:szCs w:val="28"/>
          <w:lang w:eastAsia="fr-FR"/>
        </w:rPr>
        <w:t>9 facultés (Unité de Formation et de Recherche)</w:t>
      </w:r>
    </w:p>
    <w:p w:rsidR="008F4C7D" w:rsidRPr="008F4C7D" w:rsidRDefault="008F4C7D" w:rsidP="008F4C7D">
      <w:pPr>
        <w:numPr>
          <w:ilvl w:val="0"/>
          <w:numId w:val="2"/>
        </w:numPr>
        <w:shd w:val="clear" w:color="auto" w:fill="FFFFFF"/>
        <w:spacing w:before="100" w:beforeAutospacing="1" w:after="24" w:line="240" w:lineRule="auto"/>
        <w:ind w:left="384"/>
        <w:rPr>
          <w:rFonts w:eastAsia="Times New Roman" w:cs="Arial"/>
          <w:color w:val="222222"/>
          <w:sz w:val="28"/>
          <w:szCs w:val="28"/>
          <w:lang w:eastAsia="fr-FR"/>
        </w:rPr>
      </w:pPr>
      <w:r w:rsidRPr="008F4C7D">
        <w:rPr>
          <w:rFonts w:eastAsia="Times New Roman" w:cs="Arial"/>
          <w:color w:val="222222"/>
          <w:sz w:val="28"/>
          <w:szCs w:val="28"/>
          <w:lang w:eastAsia="fr-FR"/>
        </w:rPr>
        <w:t>6 instituts</w:t>
      </w:r>
    </w:p>
    <w:p w:rsidR="008F4C7D" w:rsidRPr="008F4C7D" w:rsidRDefault="008F4C7D" w:rsidP="008F4C7D">
      <w:pPr>
        <w:numPr>
          <w:ilvl w:val="0"/>
          <w:numId w:val="2"/>
        </w:numPr>
        <w:shd w:val="clear" w:color="auto" w:fill="FFFFFF"/>
        <w:spacing w:before="100" w:beforeAutospacing="1" w:after="24" w:line="240" w:lineRule="auto"/>
        <w:ind w:left="384"/>
        <w:rPr>
          <w:rFonts w:eastAsia="Times New Roman" w:cs="Arial"/>
          <w:color w:val="222222"/>
          <w:sz w:val="28"/>
          <w:szCs w:val="28"/>
          <w:lang w:eastAsia="fr-FR"/>
        </w:rPr>
      </w:pPr>
      <w:r w:rsidRPr="008F4C7D">
        <w:rPr>
          <w:rFonts w:eastAsia="Times New Roman" w:cs="Arial"/>
          <w:color w:val="222222"/>
          <w:sz w:val="28"/>
          <w:szCs w:val="28"/>
          <w:lang w:eastAsia="fr-FR"/>
        </w:rPr>
        <w:t>2 écoles</w:t>
      </w:r>
    </w:p>
    <w:p w:rsidR="008F4C7D" w:rsidRDefault="008F4C7D" w:rsidP="008F4C7D">
      <w:pPr>
        <w:shd w:val="clear" w:color="auto" w:fill="FFFFFF"/>
        <w:spacing w:before="100" w:beforeAutospacing="1" w:after="24" w:line="240" w:lineRule="auto"/>
        <w:ind w:left="384"/>
        <w:rPr>
          <w:rFonts w:ascii="Arial" w:eastAsia="Times New Roman" w:hAnsi="Arial" w:cs="Arial"/>
          <w:color w:val="222222"/>
          <w:sz w:val="21"/>
          <w:szCs w:val="21"/>
          <w:lang w:eastAsia="fr-FR"/>
        </w:rPr>
      </w:pPr>
    </w:p>
    <w:p w:rsidR="008F4C7D" w:rsidRPr="008F4C7D" w:rsidRDefault="008F4C7D" w:rsidP="008F4C7D">
      <w:pPr>
        <w:shd w:val="clear" w:color="auto" w:fill="FFFFFF"/>
        <w:spacing w:before="100" w:beforeAutospacing="1" w:after="24" w:line="240" w:lineRule="auto"/>
        <w:ind w:left="384"/>
        <w:rPr>
          <w:rFonts w:ascii="Arial" w:eastAsia="Times New Roman" w:hAnsi="Arial" w:cs="Arial"/>
          <w:color w:val="222222"/>
          <w:sz w:val="21"/>
          <w:szCs w:val="21"/>
          <w:lang w:eastAsia="fr-FR"/>
        </w:rPr>
      </w:pPr>
    </w:p>
    <w:p w:rsidR="009F19E8" w:rsidRDefault="00F6199D" w:rsidP="00577C54">
      <w:r>
        <w:rPr>
          <w:noProof/>
          <w:lang w:eastAsia="fr-FR"/>
        </w:rPr>
        <w:drawing>
          <wp:inline distT="0" distB="0" distL="0" distR="0" wp14:anchorId="3AD039FA" wp14:editId="101D2C80">
            <wp:extent cx="4152900" cy="4152900"/>
            <wp:effectExtent l="0" t="0" r="0" b="0"/>
            <wp:docPr id="3" name="Image 3" descr="Logo universitÃ© montpel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iversitÃ© montpellier.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51527" cy="4151527"/>
                    </a:xfrm>
                    <a:prstGeom prst="rect">
                      <a:avLst/>
                    </a:prstGeom>
                    <a:noFill/>
                    <a:ln>
                      <a:noFill/>
                    </a:ln>
                  </pic:spPr>
                </pic:pic>
              </a:graphicData>
            </a:graphic>
          </wp:inline>
        </w:drawing>
      </w:r>
    </w:p>
    <w:p w:rsidR="00F6199D" w:rsidRDefault="00F6199D">
      <w:r>
        <w:br w:type="page"/>
      </w:r>
    </w:p>
    <w:p w:rsidR="00F6199D" w:rsidRDefault="00F6199D" w:rsidP="00577C54">
      <w:r>
        <w:rPr>
          <w:noProof/>
          <w:lang w:eastAsia="fr-FR"/>
        </w:rPr>
        <w:lastRenderedPageBreak/>
        <w:drawing>
          <wp:inline distT="0" distB="0" distL="0" distR="0" wp14:anchorId="1FEEB3BF" wp14:editId="2C1415CF">
            <wp:extent cx="5760720" cy="7885712"/>
            <wp:effectExtent l="0" t="0" r="0" b="1270"/>
            <wp:docPr id="4" name="Image 4" descr="inÃ©galitÃ©s public priv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Ã©galitÃ©s public privÃ©"/>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7885712"/>
                    </a:xfrm>
                    <a:prstGeom prst="rect">
                      <a:avLst/>
                    </a:prstGeom>
                    <a:noFill/>
                    <a:ln>
                      <a:noFill/>
                    </a:ln>
                  </pic:spPr>
                </pic:pic>
              </a:graphicData>
            </a:graphic>
          </wp:inline>
        </w:drawing>
      </w:r>
    </w:p>
    <w:p w:rsidR="00F6199D" w:rsidRDefault="00F6199D">
      <w:r>
        <w:br w:type="page"/>
      </w:r>
    </w:p>
    <w:p w:rsidR="00F6199D" w:rsidRPr="00F6199D" w:rsidRDefault="00F6199D" w:rsidP="00577C54">
      <w:pPr>
        <w:rPr>
          <w:sz w:val="28"/>
          <w:szCs w:val="28"/>
        </w:rPr>
      </w:pPr>
      <w:r w:rsidRPr="00F6199D">
        <w:rPr>
          <w:sz w:val="28"/>
          <w:szCs w:val="28"/>
        </w:rPr>
        <w:lastRenderedPageBreak/>
        <w:t xml:space="preserve">Faculté d’odontologie </w:t>
      </w:r>
    </w:p>
    <w:p w:rsidR="00F6199D" w:rsidRPr="00F6199D" w:rsidRDefault="00F6199D" w:rsidP="00F6199D">
      <w:pPr>
        <w:shd w:val="clear" w:color="auto" w:fill="FFFFFF"/>
        <w:spacing w:after="100" w:afterAutospacing="1" w:line="240" w:lineRule="auto"/>
        <w:jc w:val="both"/>
        <w:rPr>
          <w:rFonts w:eastAsia="Times New Roman" w:cs="Arial"/>
          <w:color w:val="2C3E50"/>
          <w:sz w:val="28"/>
          <w:szCs w:val="28"/>
          <w:lang w:eastAsia="fr-FR"/>
        </w:rPr>
      </w:pPr>
      <w:r w:rsidRPr="00F6199D">
        <w:rPr>
          <w:rFonts w:eastAsia="Times New Roman" w:cs="Arial"/>
          <w:color w:val="2C3E50"/>
          <w:sz w:val="28"/>
          <w:szCs w:val="28"/>
          <w:lang w:eastAsia="fr-FR"/>
        </w:rPr>
        <w:t>L’UFR Odontologie met les compétences et le savoir-faire de ses enseignants ainsi que ses installations à la disposition des étudiants et des praticiens dans le cadre des diplômes suivants :</w:t>
      </w:r>
    </w:p>
    <w:p w:rsidR="00F6199D" w:rsidRPr="00F6199D" w:rsidRDefault="00F6199D" w:rsidP="00F6199D">
      <w:pPr>
        <w:numPr>
          <w:ilvl w:val="0"/>
          <w:numId w:val="4"/>
        </w:numPr>
        <w:shd w:val="clear" w:color="auto" w:fill="FFFFFF"/>
        <w:spacing w:before="100" w:beforeAutospacing="1" w:after="100" w:afterAutospacing="1" w:line="240" w:lineRule="auto"/>
        <w:rPr>
          <w:rFonts w:eastAsia="Times New Roman" w:cs="Arial"/>
          <w:color w:val="2C3E50"/>
          <w:sz w:val="28"/>
          <w:szCs w:val="28"/>
          <w:lang w:eastAsia="fr-FR"/>
        </w:rPr>
      </w:pPr>
      <w:r w:rsidRPr="00F6199D">
        <w:rPr>
          <w:rFonts w:eastAsia="Times New Roman" w:cs="Arial"/>
          <w:color w:val="2C3E50"/>
          <w:sz w:val="28"/>
          <w:szCs w:val="28"/>
          <w:lang w:eastAsia="fr-FR"/>
        </w:rPr>
        <w:t>Diplôme de Formation Générale en Sciences Déontologiques</w:t>
      </w:r>
    </w:p>
    <w:p w:rsidR="00F6199D" w:rsidRPr="00F6199D" w:rsidRDefault="00F6199D" w:rsidP="00F6199D">
      <w:pPr>
        <w:numPr>
          <w:ilvl w:val="0"/>
          <w:numId w:val="4"/>
        </w:numPr>
        <w:shd w:val="clear" w:color="auto" w:fill="FFFFFF"/>
        <w:spacing w:before="100" w:beforeAutospacing="1" w:after="100" w:afterAutospacing="1" w:line="240" w:lineRule="auto"/>
        <w:rPr>
          <w:rFonts w:eastAsia="Times New Roman" w:cs="Arial"/>
          <w:color w:val="2C3E50"/>
          <w:sz w:val="28"/>
          <w:szCs w:val="28"/>
          <w:lang w:eastAsia="fr-FR"/>
        </w:rPr>
      </w:pPr>
      <w:r w:rsidRPr="00F6199D">
        <w:rPr>
          <w:rFonts w:eastAsia="Times New Roman" w:cs="Arial"/>
          <w:color w:val="2C3E50"/>
          <w:sz w:val="28"/>
          <w:szCs w:val="28"/>
          <w:lang w:eastAsia="fr-FR"/>
        </w:rPr>
        <w:t>Diplôme de Formation Approfondie en Sciences Odontologiques</w:t>
      </w:r>
    </w:p>
    <w:p w:rsidR="00F6199D" w:rsidRPr="00F6199D" w:rsidRDefault="00F6199D" w:rsidP="00F6199D">
      <w:pPr>
        <w:numPr>
          <w:ilvl w:val="0"/>
          <w:numId w:val="4"/>
        </w:numPr>
        <w:shd w:val="clear" w:color="auto" w:fill="FFFFFF"/>
        <w:spacing w:before="100" w:beforeAutospacing="1" w:after="100" w:afterAutospacing="1" w:line="240" w:lineRule="auto"/>
        <w:rPr>
          <w:rFonts w:eastAsia="Times New Roman" w:cs="Arial"/>
          <w:color w:val="2C3E50"/>
          <w:sz w:val="28"/>
          <w:szCs w:val="28"/>
          <w:lang w:eastAsia="fr-FR"/>
        </w:rPr>
      </w:pPr>
      <w:r w:rsidRPr="00F6199D">
        <w:rPr>
          <w:rFonts w:eastAsia="Times New Roman" w:cs="Arial"/>
          <w:color w:val="2C3E50"/>
          <w:sz w:val="28"/>
          <w:szCs w:val="28"/>
          <w:lang w:eastAsia="fr-FR"/>
        </w:rPr>
        <w:t>Certificat de Synthèse Clinique et Thérapeutique</w:t>
      </w:r>
    </w:p>
    <w:p w:rsidR="00F6199D" w:rsidRPr="00F6199D" w:rsidRDefault="00F6199D" w:rsidP="00F6199D">
      <w:pPr>
        <w:numPr>
          <w:ilvl w:val="0"/>
          <w:numId w:val="4"/>
        </w:numPr>
        <w:shd w:val="clear" w:color="auto" w:fill="FFFFFF"/>
        <w:spacing w:before="100" w:beforeAutospacing="1" w:after="100" w:afterAutospacing="1" w:line="240" w:lineRule="auto"/>
        <w:rPr>
          <w:rFonts w:eastAsia="Times New Roman" w:cs="Arial"/>
          <w:color w:val="2C3E50"/>
          <w:sz w:val="28"/>
          <w:szCs w:val="28"/>
          <w:lang w:eastAsia="fr-FR"/>
        </w:rPr>
      </w:pPr>
      <w:r w:rsidRPr="00F6199D">
        <w:rPr>
          <w:rFonts w:eastAsia="Times New Roman" w:cs="Arial"/>
          <w:color w:val="2C3E50"/>
          <w:sz w:val="28"/>
          <w:szCs w:val="28"/>
          <w:lang w:eastAsia="fr-FR"/>
        </w:rPr>
        <w:t>Diplôme de Docteur en Chirurgie Dentaire</w:t>
      </w:r>
    </w:p>
    <w:p w:rsidR="00F6199D" w:rsidRPr="00F6199D" w:rsidRDefault="00F6199D" w:rsidP="00F6199D">
      <w:pPr>
        <w:numPr>
          <w:ilvl w:val="0"/>
          <w:numId w:val="4"/>
        </w:numPr>
        <w:shd w:val="clear" w:color="auto" w:fill="FFFFFF"/>
        <w:spacing w:before="100" w:beforeAutospacing="1" w:after="100" w:afterAutospacing="1" w:line="240" w:lineRule="auto"/>
        <w:rPr>
          <w:rFonts w:eastAsia="Times New Roman" w:cs="Arial"/>
          <w:color w:val="2C3E50"/>
          <w:sz w:val="28"/>
          <w:szCs w:val="28"/>
          <w:lang w:eastAsia="fr-FR"/>
        </w:rPr>
      </w:pPr>
      <w:r w:rsidRPr="00F6199D">
        <w:rPr>
          <w:rFonts w:eastAsia="Times New Roman" w:cs="Arial"/>
          <w:color w:val="2C3E50"/>
          <w:sz w:val="28"/>
          <w:szCs w:val="28"/>
          <w:lang w:eastAsia="fr-FR"/>
        </w:rPr>
        <w:t>Certificats d’Études Supérieures (Biomatériaux – Odontologie Chirurgicale – Parodontologie – Odontologie Prothétique – Biologie Orale)</w:t>
      </w:r>
    </w:p>
    <w:p w:rsidR="00F6199D" w:rsidRPr="00F6199D" w:rsidRDefault="00F6199D" w:rsidP="00F6199D">
      <w:pPr>
        <w:numPr>
          <w:ilvl w:val="0"/>
          <w:numId w:val="4"/>
        </w:numPr>
        <w:shd w:val="clear" w:color="auto" w:fill="FFFFFF"/>
        <w:spacing w:before="100" w:beforeAutospacing="1" w:after="100" w:afterAutospacing="1" w:line="240" w:lineRule="auto"/>
        <w:rPr>
          <w:rFonts w:eastAsia="Times New Roman" w:cs="Arial"/>
          <w:color w:val="2C3E50"/>
          <w:sz w:val="28"/>
          <w:szCs w:val="28"/>
          <w:lang w:eastAsia="fr-FR"/>
        </w:rPr>
      </w:pPr>
      <w:r w:rsidRPr="00F6199D">
        <w:rPr>
          <w:rFonts w:eastAsia="Times New Roman" w:cs="Arial"/>
          <w:color w:val="2C3E50"/>
          <w:sz w:val="28"/>
          <w:szCs w:val="28"/>
          <w:lang w:eastAsia="fr-FR"/>
        </w:rPr>
        <w:t>Diplômes d’Université (Odontologie Restauratrice et Esthétique – Implantologie Clinique – Odontologie Pédiatrique Approfondie et Sédation – Injection d’Acide Hyaluronique – Odontologie Légale – Évaluation du Dommage Corporel Appliqué à l’Odontologie – Clinique d’Implantologie Pluridisciplinaire – Conception et Fabrication Assistée par Ordinateur)</w:t>
      </w:r>
    </w:p>
    <w:p w:rsidR="00F6199D" w:rsidRPr="00F6199D" w:rsidRDefault="00F6199D" w:rsidP="00F6199D">
      <w:pPr>
        <w:numPr>
          <w:ilvl w:val="0"/>
          <w:numId w:val="4"/>
        </w:numPr>
        <w:shd w:val="clear" w:color="auto" w:fill="FFFFFF"/>
        <w:spacing w:before="100" w:beforeAutospacing="1" w:after="100" w:afterAutospacing="1" w:line="240" w:lineRule="auto"/>
        <w:rPr>
          <w:rFonts w:eastAsia="Times New Roman" w:cs="Arial"/>
          <w:color w:val="2C3E50"/>
          <w:sz w:val="28"/>
          <w:szCs w:val="28"/>
          <w:lang w:eastAsia="fr-FR"/>
        </w:rPr>
      </w:pPr>
      <w:r w:rsidRPr="00F6199D">
        <w:rPr>
          <w:rFonts w:eastAsia="Times New Roman" w:cs="Arial"/>
          <w:color w:val="2C3E50"/>
          <w:sz w:val="28"/>
          <w:szCs w:val="28"/>
          <w:lang w:eastAsia="fr-FR"/>
        </w:rPr>
        <w:t xml:space="preserve">Attestations Universitaires d’Approfondissement Clinique (Implantologie Orale – Chirurgie Orale – Parodontologie – Odontologie Pédiatrique – Prothèses-Odontologie Conservatrice – Orthodontie – </w:t>
      </w:r>
      <w:proofErr w:type="spellStart"/>
      <w:r w:rsidRPr="00F6199D">
        <w:rPr>
          <w:rFonts w:eastAsia="Times New Roman" w:cs="Arial"/>
          <w:color w:val="2C3E50"/>
          <w:sz w:val="28"/>
          <w:szCs w:val="28"/>
          <w:lang w:eastAsia="fr-FR"/>
        </w:rPr>
        <w:t>Occlusodontie</w:t>
      </w:r>
      <w:proofErr w:type="spellEnd"/>
      <w:r w:rsidRPr="00F6199D">
        <w:rPr>
          <w:rFonts w:eastAsia="Times New Roman" w:cs="Arial"/>
          <w:color w:val="2C3E50"/>
          <w:sz w:val="28"/>
          <w:szCs w:val="28"/>
          <w:lang w:eastAsia="fr-FR"/>
        </w:rPr>
        <w:t>)</w:t>
      </w:r>
    </w:p>
    <w:p w:rsidR="00F6199D" w:rsidRPr="00F6199D" w:rsidRDefault="00F6199D" w:rsidP="00F6199D">
      <w:pPr>
        <w:numPr>
          <w:ilvl w:val="0"/>
          <w:numId w:val="4"/>
        </w:numPr>
        <w:shd w:val="clear" w:color="auto" w:fill="FFFFFF"/>
        <w:spacing w:before="100" w:beforeAutospacing="1" w:after="100" w:afterAutospacing="1" w:line="240" w:lineRule="auto"/>
        <w:rPr>
          <w:rFonts w:eastAsia="Times New Roman" w:cs="Arial"/>
          <w:color w:val="2C3E50"/>
          <w:sz w:val="28"/>
          <w:szCs w:val="28"/>
          <w:lang w:eastAsia="fr-FR"/>
        </w:rPr>
      </w:pPr>
      <w:r w:rsidRPr="00F6199D">
        <w:rPr>
          <w:rFonts w:eastAsia="Times New Roman" w:cs="Arial"/>
          <w:color w:val="2C3E50"/>
          <w:sz w:val="28"/>
          <w:szCs w:val="28"/>
          <w:lang w:eastAsia="fr-FR"/>
        </w:rPr>
        <w:t>Habilitation à Diriger des Recherches (HDR)</w:t>
      </w:r>
    </w:p>
    <w:p w:rsidR="004E1E74" w:rsidRDefault="00F6199D" w:rsidP="00577C54">
      <w:pPr>
        <w:rPr>
          <w:sz w:val="28"/>
          <w:szCs w:val="28"/>
        </w:rPr>
      </w:pPr>
      <w:r>
        <w:rPr>
          <w:noProof/>
          <w:lang w:eastAsia="fr-FR"/>
        </w:rPr>
        <w:drawing>
          <wp:inline distT="0" distB="0" distL="0" distR="0" wp14:anchorId="1914A77D" wp14:editId="1AB54C61">
            <wp:extent cx="5715000" cy="3810000"/>
            <wp:effectExtent l="0" t="0" r="0" b="0"/>
            <wp:docPr id="5" name="Image 5" descr="RÃ©sultat de recherche d'images pour &quot;universite odontologie montpell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universite odontologie montpellier&quo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E1E74" w:rsidRDefault="00721953">
      <w:pPr>
        <w:rPr>
          <w:sz w:val="28"/>
          <w:szCs w:val="28"/>
        </w:rPr>
      </w:pPr>
      <w:r>
        <w:rPr>
          <w:sz w:val="28"/>
          <w:szCs w:val="28"/>
        </w:rPr>
        <w:lastRenderedPageBreak/>
        <w:t>Faculté</w:t>
      </w:r>
      <w:r w:rsidR="004E1E74">
        <w:rPr>
          <w:sz w:val="28"/>
          <w:szCs w:val="28"/>
        </w:rPr>
        <w:t xml:space="preserve"> de pharmacie</w:t>
      </w:r>
    </w:p>
    <w:p w:rsidR="004E1E74" w:rsidRDefault="004E1E74">
      <w:r w:rsidRPr="004E1E74">
        <w:t xml:space="preserve"> </w:t>
      </w:r>
    </w:p>
    <w:p w:rsidR="004E1E74" w:rsidRDefault="004E1E74" w:rsidP="004753A3">
      <w:pPr>
        <w:jc w:val="both"/>
        <w:rPr>
          <w:sz w:val="28"/>
          <w:szCs w:val="28"/>
        </w:rPr>
      </w:pPr>
      <w:r w:rsidRPr="004E1E74">
        <w:rPr>
          <w:sz w:val="28"/>
          <w:szCs w:val="28"/>
        </w:rPr>
        <w:t xml:space="preserve">COMPÉTENCES ACQUISES &gt; COMPÉTENCES SCIENTIFIQUES GÉNÉRALES </w:t>
      </w:r>
      <w:proofErr w:type="spellStart"/>
      <w:r w:rsidRPr="004E1E74">
        <w:rPr>
          <w:sz w:val="28"/>
          <w:szCs w:val="28"/>
        </w:rPr>
        <w:t>Physio-chimie</w:t>
      </w:r>
      <w:proofErr w:type="spellEnd"/>
      <w:r w:rsidRPr="004E1E74">
        <w:rPr>
          <w:sz w:val="28"/>
          <w:szCs w:val="28"/>
        </w:rPr>
        <w:t>, pharmacologie, galénique, toxicologie, biotechnologie, dans l’analyse et le traitement des données, dans l’utilisation de logiciels informatiques... &gt; COMPÉTENCES TRANSVERSALES Développement du médicament, réglementation et droit pharmaceutique, assurance de qualité, réglementation en hygiène, sécurité et environnement, analyse des risques, règles de bonnes pratiques de fabrication, production et de laboratoire, procédures de validation et analyse statistique... &gt; COMPÉTENCES ORGANISATIONNELLES ET RELATIONNELLES Autonomie dans la recherche de l’information, techniques de communications, 2 langues vivantes (anglais et une deuxième langue</w:t>
      </w:r>
      <w:r w:rsidR="004753A3">
        <w:rPr>
          <w:sz w:val="28"/>
          <w:szCs w:val="28"/>
        </w:rPr>
        <w:t>).</w:t>
      </w:r>
    </w:p>
    <w:p w:rsidR="004E1E74" w:rsidRPr="004E1E74" w:rsidRDefault="004E1E74" w:rsidP="004E1E74">
      <w:pPr>
        <w:rPr>
          <w:sz w:val="28"/>
          <w:szCs w:val="28"/>
        </w:rPr>
      </w:pPr>
      <w:r>
        <w:rPr>
          <w:noProof/>
          <w:lang w:eastAsia="fr-FR"/>
        </w:rPr>
        <w:drawing>
          <wp:inline distT="0" distB="0" distL="0" distR="0" wp14:anchorId="63CBE2DA" wp14:editId="1FCAA3D5">
            <wp:extent cx="5457825" cy="4107113"/>
            <wp:effectExtent l="0" t="0" r="0" b="8255"/>
            <wp:docPr id="8" name="Image 8" descr="RÃ©sultat de recherche d'images pour &quot;faculte de pharmacie mt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Ã©sultat de recherche d'images pour &quot;faculte de pharmacie mtp&quo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62708" cy="4110788"/>
                    </a:xfrm>
                    <a:prstGeom prst="rect">
                      <a:avLst/>
                    </a:prstGeom>
                    <a:noFill/>
                    <a:ln>
                      <a:noFill/>
                    </a:ln>
                  </pic:spPr>
                </pic:pic>
              </a:graphicData>
            </a:graphic>
          </wp:inline>
        </w:drawing>
      </w:r>
      <w:r w:rsidRPr="004E1E74">
        <w:rPr>
          <w:sz w:val="28"/>
          <w:szCs w:val="28"/>
        </w:rPr>
        <w:br w:type="page"/>
      </w:r>
      <w:r w:rsidRPr="004E1E74">
        <w:rPr>
          <w:sz w:val="28"/>
          <w:szCs w:val="28"/>
        </w:rPr>
        <w:lastRenderedPageBreak/>
        <w:t>Faculté de droit</w:t>
      </w:r>
    </w:p>
    <w:p w:rsidR="004E1E74" w:rsidRPr="004E1E74" w:rsidRDefault="004E1E74" w:rsidP="004E1E74">
      <w:pPr>
        <w:shd w:val="clear" w:color="auto" w:fill="FFFFFF"/>
        <w:spacing w:after="300" w:line="240" w:lineRule="auto"/>
        <w:rPr>
          <w:rFonts w:ascii="Arial" w:eastAsia="Times New Roman" w:hAnsi="Arial" w:cs="Arial"/>
          <w:color w:val="2C3E50"/>
          <w:sz w:val="24"/>
          <w:szCs w:val="24"/>
          <w:lang w:eastAsia="fr-FR"/>
        </w:rPr>
      </w:pPr>
      <w:r w:rsidRPr="004E1E74">
        <w:rPr>
          <w:rFonts w:ascii="Arial" w:eastAsia="Times New Roman" w:hAnsi="Arial" w:cs="Arial"/>
          <w:color w:val="2C3E50"/>
          <w:sz w:val="24"/>
          <w:szCs w:val="24"/>
          <w:lang w:eastAsia="fr-FR"/>
        </w:rPr>
        <w:t>Nos formations ouvertes à l’apprentissage sont signalées par la mention (</w:t>
      </w:r>
      <w:proofErr w:type="spellStart"/>
      <w:r w:rsidRPr="004E1E74">
        <w:rPr>
          <w:rFonts w:ascii="Arial" w:eastAsia="Times New Roman" w:hAnsi="Arial" w:cs="Arial"/>
          <w:color w:val="2C3E50"/>
          <w:sz w:val="24"/>
          <w:szCs w:val="24"/>
          <w:lang w:eastAsia="fr-FR"/>
        </w:rPr>
        <w:t>Appr</w:t>
      </w:r>
      <w:proofErr w:type="spellEnd"/>
      <w:r w:rsidRPr="004E1E74">
        <w:rPr>
          <w:rFonts w:ascii="Arial" w:eastAsia="Times New Roman" w:hAnsi="Arial" w:cs="Arial"/>
          <w:color w:val="2C3E50"/>
          <w:sz w:val="24"/>
          <w:szCs w:val="24"/>
          <w:lang w:eastAsia="fr-FR"/>
        </w:rPr>
        <w:t>) dans les listes consultables ci-dessous.</w:t>
      </w:r>
    </w:p>
    <w:p w:rsidR="004E1E74" w:rsidRPr="004E1E74" w:rsidRDefault="004E1E74" w:rsidP="004E1E74">
      <w:pPr>
        <w:pStyle w:val="Paragraphedeliste"/>
        <w:numPr>
          <w:ilvl w:val="0"/>
          <w:numId w:val="6"/>
        </w:numPr>
        <w:shd w:val="clear" w:color="auto" w:fill="FFFFFF"/>
        <w:spacing w:before="120" w:after="120" w:line="240" w:lineRule="auto"/>
        <w:outlineLvl w:val="1"/>
        <w:rPr>
          <w:rFonts w:eastAsia="Times New Roman" w:cs="Arial"/>
          <w:color w:val="000000" w:themeColor="text1"/>
          <w:sz w:val="28"/>
          <w:szCs w:val="28"/>
          <w:lang w:eastAsia="fr-FR"/>
        </w:rPr>
      </w:pPr>
      <w:r w:rsidRPr="004E1E74">
        <w:rPr>
          <w:rFonts w:eastAsia="Times New Roman" w:cs="Arial"/>
          <w:color w:val="000000" w:themeColor="text1"/>
          <w:sz w:val="28"/>
          <w:szCs w:val="28"/>
          <w:lang w:eastAsia="fr-FR"/>
        </w:rPr>
        <w:t>Formations en Droit</w:t>
      </w:r>
    </w:p>
    <w:p w:rsidR="004E1E74" w:rsidRPr="004E1E74" w:rsidRDefault="004E1E74" w:rsidP="004E1E74">
      <w:pPr>
        <w:pStyle w:val="Paragraphedeliste"/>
        <w:numPr>
          <w:ilvl w:val="0"/>
          <w:numId w:val="6"/>
        </w:numPr>
        <w:shd w:val="clear" w:color="auto" w:fill="FFFFFF"/>
        <w:spacing w:after="0" w:line="240" w:lineRule="auto"/>
        <w:outlineLvl w:val="3"/>
        <w:rPr>
          <w:rFonts w:eastAsia="Times New Roman" w:cs="Times New Roman"/>
          <w:b/>
          <w:bCs/>
          <w:color w:val="000000" w:themeColor="text1"/>
          <w:sz w:val="28"/>
          <w:szCs w:val="28"/>
          <w:lang w:eastAsia="fr-FR"/>
        </w:rPr>
      </w:pPr>
      <w:r w:rsidRPr="004E1E74">
        <w:rPr>
          <w:rFonts w:eastAsia="Times New Roman" w:cs="Arial"/>
          <w:color w:val="000000" w:themeColor="text1"/>
          <w:sz w:val="28"/>
          <w:szCs w:val="28"/>
          <w:lang w:eastAsia="fr-FR"/>
        </w:rPr>
        <w:fldChar w:fldCharType="begin"/>
      </w:r>
      <w:r w:rsidRPr="004E1E74">
        <w:rPr>
          <w:rFonts w:eastAsia="Times New Roman" w:cs="Arial"/>
          <w:color w:val="000000" w:themeColor="text1"/>
          <w:sz w:val="28"/>
          <w:szCs w:val="28"/>
          <w:lang w:eastAsia="fr-FR"/>
        </w:rPr>
        <w:instrText xml:space="preserve"> HYPERLINK "https://droit.edu.umontpellier.fr/formations/" \l "5c8a8ca827a2520a2" </w:instrText>
      </w:r>
      <w:r w:rsidRPr="004E1E74">
        <w:rPr>
          <w:rFonts w:eastAsia="Times New Roman" w:cs="Arial"/>
          <w:color w:val="000000" w:themeColor="text1"/>
          <w:sz w:val="28"/>
          <w:szCs w:val="28"/>
          <w:lang w:eastAsia="fr-FR"/>
        </w:rPr>
        <w:fldChar w:fldCharType="separate"/>
      </w:r>
      <w:r w:rsidRPr="004E1E74">
        <w:rPr>
          <w:rFonts w:eastAsia="Times New Roman" w:cs="Arial"/>
          <w:color w:val="000000" w:themeColor="text1"/>
          <w:sz w:val="28"/>
          <w:szCs w:val="28"/>
          <w:lang w:eastAsia="fr-FR"/>
        </w:rPr>
        <w:t>Capacité en Droit</w:t>
      </w:r>
    </w:p>
    <w:p w:rsidR="004E1E74" w:rsidRPr="004E1E74" w:rsidRDefault="004E1E74" w:rsidP="004E1E74">
      <w:pPr>
        <w:pStyle w:val="Paragraphedeliste"/>
        <w:numPr>
          <w:ilvl w:val="0"/>
          <w:numId w:val="6"/>
        </w:numPr>
        <w:rPr>
          <w:sz w:val="28"/>
          <w:szCs w:val="28"/>
          <w:lang w:eastAsia="fr-FR"/>
        </w:rPr>
      </w:pPr>
      <w:r w:rsidRPr="004E1E74">
        <w:rPr>
          <w:sz w:val="28"/>
          <w:szCs w:val="28"/>
          <w:lang w:eastAsia="fr-FR"/>
        </w:rPr>
        <w:fldChar w:fldCharType="end"/>
      </w:r>
      <w:r w:rsidRPr="004E1E74">
        <w:rPr>
          <w:sz w:val="28"/>
          <w:szCs w:val="28"/>
          <w:lang w:eastAsia="fr-FR"/>
        </w:rPr>
        <w:fldChar w:fldCharType="begin"/>
      </w:r>
      <w:r w:rsidRPr="004E1E74">
        <w:rPr>
          <w:sz w:val="28"/>
          <w:szCs w:val="28"/>
          <w:lang w:eastAsia="fr-FR"/>
        </w:rPr>
        <w:instrText xml:space="preserve"> HYPERLINK "https://droit.edu.umontpellier.fr/formations/" \l "f0e3322fd209d969b" </w:instrText>
      </w:r>
      <w:r w:rsidRPr="004E1E74">
        <w:rPr>
          <w:sz w:val="28"/>
          <w:szCs w:val="28"/>
          <w:lang w:eastAsia="fr-FR"/>
        </w:rPr>
        <w:fldChar w:fldCharType="separate"/>
      </w:r>
      <w:r w:rsidRPr="004E1E74">
        <w:rPr>
          <w:sz w:val="28"/>
          <w:szCs w:val="28"/>
          <w:lang w:eastAsia="fr-FR"/>
        </w:rPr>
        <w:t>Licences</w:t>
      </w:r>
    </w:p>
    <w:p w:rsidR="004E1E74" w:rsidRPr="004E1E74" w:rsidRDefault="004E1E74" w:rsidP="004E1E74">
      <w:pPr>
        <w:pStyle w:val="Paragraphedeliste"/>
        <w:numPr>
          <w:ilvl w:val="0"/>
          <w:numId w:val="6"/>
        </w:numPr>
        <w:rPr>
          <w:sz w:val="28"/>
          <w:szCs w:val="28"/>
          <w:lang w:eastAsia="fr-FR"/>
        </w:rPr>
      </w:pPr>
      <w:r w:rsidRPr="004E1E74">
        <w:rPr>
          <w:sz w:val="28"/>
          <w:szCs w:val="28"/>
          <w:lang w:eastAsia="fr-FR"/>
        </w:rPr>
        <w:fldChar w:fldCharType="end"/>
      </w:r>
      <w:r w:rsidRPr="004E1E74">
        <w:rPr>
          <w:sz w:val="28"/>
          <w:szCs w:val="28"/>
          <w:lang w:eastAsia="fr-FR"/>
        </w:rPr>
        <w:fldChar w:fldCharType="begin"/>
      </w:r>
      <w:r w:rsidRPr="004E1E74">
        <w:rPr>
          <w:sz w:val="28"/>
          <w:szCs w:val="28"/>
          <w:lang w:eastAsia="fr-FR"/>
        </w:rPr>
        <w:instrText xml:space="preserve"> HYPERLINK "https://droit.edu.umontpellier.fr/formations/" \l "8f78cfc2aae5a5c4b" </w:instrText>
      </w:r>
      <w:r w:rsidRPr="004E1E74">
        <w:rPr>
          <w:sz w:val="28"/>
          <w:szCs w:val="28"/>
          <w:lang w:eastAsia="fr-FR"/>
        </w:rPr>
        <w:fldChar w:fldCharType="separate"/>
      </w:r>
      <w:r w:rsidRPr="004E1E74">
        <w:rPr>
          <w:sz w:val="28"/>
          <w:szCs w:val="28"/>
          <w:lang w:eastAsia="fr-FR"/>
        </w:rPr>
        <w:t>Masters</w:t>
      </w:r>
    </w:p>
    <w:p w:rsidR="004E1E74" w:rsidRPr="004E1E74" w:rsidRDefault="004E1E74" w:rsidP="004E1E74">
      <w:pPr>
        <w:pStyle w:val="Paragraphedeliste"/>
        <w:numPr>
          <w:ilvl w:val="0"/>
          <w:numId w:val="6"/>
        </w:numPr>
        <w:rPr>
          <w:sz w:val="28"/>
          <w:szCs w:val="28"/>
          <w:lang w:eastAsia="fr-FR"/>
        </w:rPr>
      </w:pPr>
      <w:r w:rsidRPr="004E1E74">
        <w:rPr>
          <w:sz w:val="28"/>
          <w:szCs w:val="28"/>
          <w:lang w:eastAsia="fr-FR"/>
        </w:rPr>
        <w:fldChar w:fldCharType="end"/>
      </w:r>
      <w:r w:rsidRPr="004E1E74">
        <w:rPr>
          <w:sz w:val="28"/>
          <w:szCs w:val="28"/>
          <w:lang w:eastAsia="fr-FR"/>
        </w:rPr>
        <w:fldChar w:fldCharType="begin"/>
      </w:r>
      <w:r w:rsidRPr="004E1E74">
        <w:rPr>
          <w:sz w:val="28"/>
          <w:szCs w:val="28"/>
          <w:lang w:eastAsia="fr-FR"/>
        </w:rPr>
        <w:instrText xml:space="preserve"> HYPERLINK "https://droit.edu.umontpellier.fr/formations/" \l "ea2349df25f2a2edf" </w:instrText>
      </w:r>
      <w:r w:rsidRPr="004E1E74">
        <w:rPr>
          <w:sz w:val="28"/>
          <w:szCs w:val="28"/>
          <w:lang w:eastAsia="fr-FR"/>
        </w:rPr>
        <w:fldChar w:fldCharType="separate"/>
      </w:r>
      <w:r w:rsidRPr="004E1E74">
        <w:rPr>
          <w:sz w:val="28"/>
          <w:szCs w:val="28"/>
          <w:lang w:eastAsia="fr-FR"/>
        </w:rPr>
        <w:t>École Doctorale</w:t>
      </w:r>
    </w:p>
    <w:p w:rsidR="004E1E74" w:rsidRPr="004E1E74" w:rsidRDefault="004E1E74" w:rsidP="004E1E74">
      <w:pPr>
        <w:pStyle w:val="Paragraphedeliste"/>
        <w:numPr>
          <w:ilvl w:val="0"/>
          <w:numId w:val="6"/>
        </w:numPr>
        <w:rPr>
          <w:sz w:val="28"/>
          <w:szCs w:val="28"/>
          <w:lang w:eastAsia="fr-FR"/>
        </w:rPr>
      </w:pPr>
      <w:r w:rsidRPr="004E1E74">
        <w:rPr>
          <w:sz w:val="28"/>
          <w:szCs w:val="28"/>
          <w:lang w:eastAsia="fr-FR"/>
        </w:rPr>
        <w:fldChar w:fldCharType="end"/>
      </w:r>
      <w:r w:rsidRPr="004E1E74">
        <w:rPr>
          <w:sz w:val="28"/>
          <w:szCs w:val="28"/>
          <w:lang w:eastAsia="fr-FR"/>
        </w:rPr>
        <w:fldChar w:fldCharType="begin"/>
      </w:r>
      <w:r w:rsidRPr="004E1E74">
        <w:rPr>
          <w:sz w:val="28"/>
          <w:szCs w:val="28"/>
          <w:lang w:eastAsia="fr-FR"/>
        </w:rPr>
        <w:instrText xml:space="preserve"> HYPERLINK "https://droit.edu.umontpellier.fr/formations/" \l "34700543edad4fdf1" </w:instrText>
      </w:r>
      <w:r w:rsidRPr="004E1E74">
        <w:rPr>
          <w:sz w:val="28"/>
          <w:szCs w:val="28"/>
          <w:lang w:eastAsia="fr-FR"/>
        </w:rPr>
        <w:fldChar w:fldCharType="separate"/>
      </w:r>
      <w:r w:rsidRPr="004E1E74">
        <w:rPr>
          <w:sz w:val="28"/>
          <w:szCs w:val="28"/>
          <w:lang w:eastAsia="fr-FR"/>
        </w:rPr>
        <w:t>Collège de Droit</w:t>
      </w:r>
    </w:p>
    <w:p w:rsidR="004E1E74" w:rsidRPr="004E1E74" w:rsidRDefault="004E1E74" w:rsidP="004E1E74">
      <w:pPr>
        <w:pStyle w:val="Paragraphedeliste"/>
        <w:numPr>
          <w:ilvl w:val="0"/>
          <w:numId w:val="6"/>
        </w:numPr>
        <w:rPr>
          <w:sz w:val="28"/>
          <w:szCs w:val="28"/>
          <w:lang w:eastAsia="fr-FR"/>
        </w:rPr>
      </w:pPr>
      <w:r w:rsidRPr="004E1E74">
        <w:rPr>
          <w:sz w:val="28"/>
          <w:szCs w:val="28"/>
          <w:lang w:eastAsia="fr-FR"/>
        </w:rPr>
        <w:fldChar w:fldCharType="end"/>
      </w:r>
      <w:r w:rsidRPr="004E1E74">
        <w:rPr>
          <w:sz w:val="28"/>
          <w:szCs w:val="28"/>
          <w:lang w:eastAsia="fr-FR"/>
        </w:rPr>
        <w:fldChar w:fldCharType="begin"/>
      </w:r>
      <w:r w:rsidRPr="004E1E74">
        <w:rPr>
          <w:sz w:val="28"/>
          <w:szCs w:val="28"/>
          <w:lang w:eastAsia="fr-FR"/>
        </w:rPr>
        <w:instrText xml:space="preserve"> HYPERLINK "https://droit.edu.umontpellier.fr/formations/" \l "a34351d2b62714901" </w:instrText>
      </w:r>
      <w:r w:rsidRPr="004E1E74">
        <w:rPr>
          <w:sz w:val="28"/>
          <w:szCs w:val="28"/>
          <w:lang w:eastAsia="fr-FR"/>
        </w:rPr>
        <w:fldChar w:fldCharType="separate"/>
      </w:r>
      <w:r w:rsidRPr="004E1E74">
        <w:rPr>
          <w:sz w:val="28"/>
          <w:szCs w:val="28"/>
          <w:lang w:eastAsia="fr-FR"/>
        </w:rPr>
        <w:t>Magistères</w:t>
      </w:r>
    </w:p>
    <w:p w:rsidR="004E1E74" w:rsidRPr="004E1E74" w:rsidRDefault="004E1E74" w:rsidP="004E1E74">
      <w:pPr>
        <w:pStyle w:val="Paragraphedeliste"/>
        <w:numPr>
          <w:ilvl w:val="0"/>
          <w:numId w:val="6"/>
        </w:numPr>
        <w:rPr>
          <w:sz w:val="28"/>
          <w:szCs w:val="28"/>
          <w:lang w:eastAsia="fr-FR"/>
        </w:rPr>
      </w:pPr>
      <w:r w:rsidRPr="004E1E74">
        <w:rPr>
          <w:sz w:val="28"/>
          <w:szCs w:val="28"/>
          <w:lang w:eastAsia="fr-FR"/>
        </w:rPr>
        <w:fldChar w:fldCharType="end"/>
      </w:r>
      <w:r w:rsidRPr="004E1E74">
        <w:rPr>
          <w:sz w:val="28"/>
          <w:szCs w:val="28"/>
          <w:lang w:eastAsia="fr-FR"/>
        </w:rPr>
        <w:fldChar w:fldCharType="begin"/>
      </w:r>
      <w:r w:rsidRPr="004E1E74">
        <w:rPr>
          <w:sz w:val="28"/>
          <w:szCs w:val="28"/>
          <w:lang w:eastAsia="fr-FR"/>
        </w:rPr>
        <w:instrText xml:space="preserve"> HYPERLINK "https://droit.edu.umontpellier.fr/formations/" \l "55d6caeb2c96d8488" </w:instrText>
      </w:r>
      <w:r w:rsidRPr="004E1E74">
        <w:rPr>
          <w:sz w:val="28"/>
          <w:szCs w:val="28"/>
          <w:lang w:eastAsia="fr-FR"/>
        </w:rPr>
        <w:fldChar w:fldCharType="separate"/>
      </w:r>
      <w:r w:rsidRPr="004E1E74">
        <w:rPr>
          <w:sz w:val="28"/>
          <w:szCs w:val="28"/>
          <w:lang w:eastAsia="fr-FR"/>
        </w:rPr>
        <w:t>Diplômes d'Université</w:t>
      </w:r>
    </w:p>
    <w:p w:rsidR="004E1E74" w:rsidRPr="004E1E74" w:rsidRDefault="004E1E74" w:rsidP="004E1E74">
      <w:pPr>
        <w:pStyle w:val="Paragraphedeliste"/>
        <w:numPr>
          <w:ilvl w:val="0"/>
          <w:numId w:val="6"/>
        </w:numPr>
        <w:rPr>
          <w:sz w:val="28"/>
          <w:szCs w:val="28"/>
          <w:lang w:eastAsia="fr-FR"/>
        </w:rPr>
      </w:pPr>
      <w:r w:rsidRPr="004E1E74">
        <w:rPr>
          <w:sz w:val="28"/>
          <w:szCs w:val="28"/>
          <w:lang w:eastAsia="fr-FR"/>
        </w:rPr>
        <w:fldChar w:fldCharType="end"/>
      </w:r>
      <w:r w:rsidRPr="004E1E74">
        <w:rPr>
          <w:sz w:val="28"/>
          <w:szCs w:val="28"/>
          <w:lang w:eastAsia="fr-FR"/>
        </w:rPr>
        <w:fldChar w:fldCharType="begin"/>
      </w:r>
      <w:r w:rsidRPr="004E1E74">
        <w:rPr>
          <w:sz w:val="28"/>
          <w:szCs w:val="28"/>
          <w:lang w:eastAsia="fr-FR"/>
        </w:rPr>
        <w:instrText xml:space="preserve"> HYPERLINK "https://droit.edu.umontpellier.fr/formations/" \l "55b3bf59a85c1cf32" </w:instrText>
      </w:r>
      <w:r w:rsidRPr="004E1E74">
        <w:rPr>
          <w:sz w:val="28"/>
          <w:szCs w:val="28"/>
          <w:lang w:eastAsia="fr-FR"/>
        </w:rPr>
        <w:fldChar w:fldCharType="separate"/>
      </w:r>
      <w:r w:rsidRPr="004E1E74">
        <w:rPr>
          <w:sz w:val="28"/>
          <w:szCs w:val="28"/>
          <w:lang w:eastAsia="fr-FR"/>
        </w:rPr>
        <w:t>Préparations</w:t>
      </w:r>
    </w:p>
    <w:p w:rsidR="004E1E74" w:rsidRPr="004E1E74" w:rsidRDefault="004E1E74" w:rsidP="004E1E74">
      <w:pPr>
        <w:pStyle w:val="Paragraphedeliste"/>
        <w:numPr>
          <w:ilvl w:val="0"/>
          <w:numId w:val="6"/>
        </w:numPr>
        <w:rPr>
          <w:sz w:val="28"/>
          <w:szCs w:val="28"/>
          <w:lang w:eastAsia="fr-FR"/>
        </w:rPr>
      </w:pPr>
      <w:r w:rsidRPr="004E1E74">
        <w:rPr>
          <w:sz w:val="28"/>
          <w:szCs w:val="28"/>
          <w:lang w:eastAsia="fr-FR"/>
        </w:rPr>
        <w:fldChar w:fldCharType="end"/>
      </w:r>
      <w:r w:rsidRPr="004E1E74">
        <w:rPr>
          <w:sz w:val="28"/>
          <w:szCs w:val="28"/>
          <w:lang w:eastAsia="fr-FR"/>
        </w:rPr>
        <w:t>Formations en Science politique</w:t>
      </w:r>
    </w:p>
    <w:p w:rsidR="004E1E74" w:rsidRPr="004E1E74" w:rsidRDefault="004E1E74" w:rsidP="004E1E74">
      <w:pPr>
        <w:pStyle w:val="Paragraphedeliste"/>
        <w:numPr>
          <w:ilvl w:val="0"/>
          <w:numId w:val="6"/>
        </w:numPr>
        <w:shd w:val="clear" w:color="auto" w:fill="FFFFFF"/>
        <w:spacing w:after="0" w:line="240" w:lineRule="auto"/>
        <w:outlineLvl w:val="3"/>
        <w:rPr>
          <w:rFonts w:eastAsia="Times New Roman" w:cs="Times New Roman"/>
          <w:b/>
          <w:bCs/>
          <w:color w:val="000000" w:themeColor="text1"/>
          <w:sz w:val="28"/>
          <w:szCs w:val="28"/>
          <w:lang w:eastAsia="fr-FR"/>
        </w:rPr>
      </w:pPr>
      <w:r w:rsidRPr="004E1E74">
        <w:rPr>
          <w:rFonts w:eastAsia="Times New Roman" w:cs="Arial"/>
          <w:color w:val="000000" w:themeColor="text1"/>
          <w:sz w:val="28"/>
          <w:szCs w:val="28"/>
          <w:lang w:eastAsia="fr-FR"/>
        </w:rPr>
        <w:fldChar w:fldCharType="begin"/>
      </w:r>
      <w:r w:rsidRPr="004E1E74">
        <w:rPr>
          <w:rFonts w:eastAsia="Times New Roman" w:cs="Arial"/>
          <w:color w:val="000000" w:themeColor="text1"/>
          <w:sz w:val="28"/>
          <w:szCs w:val="28"/>
          <w:lang w:eastAsia="fr-FR"/>
        </w:rPr>
        <w:instrText xml:space="preserve"> HYPERLINK "https://droit.edu.umontpellier.fr/formations/" \l "bc7741ae2d9bdf70c" </w:instrText>
      </w:r>
      <w:r w:rsidRPr="004E1E74">
        <w:rPr>
          <w:rFonts w:eastAsia="Times New Roman" w:cs="Arial"/>
          <w:color w:val="000000" w:themeColor="text1"/>
          <w:sz w:val="28"/>
          <w:szCs w:val="28"/>
          <w:lang w:eastAsia="fr-FR"/>
        </w:rPr>
        <w:fldChar w:fldCharType="separate"/>
      </w:r>
      <w:r w:rsidRPr="004E1E74">
        <w:rPr>
          <w:rFonts w:eastAsia="Times New Roman" w:cs="Arial"/>
          <w:color w:val="000000" w:themeColor="text1"/>
          <w:sz w:val="28"/>
          <w:szCs w:val="28"/>
          <w:lang w:eastAsia="fr-FR"/>
        </w:rPr>
        <w:t>Licences</w:t>
      </w:r>
    </w:p>
    <w:p w:rsidR="004E1E74" w:rsidRPr="004E1E74" w:rsidRDefault="004E1E74" w:rsidP="004E1E74">
      <w:pPr>
        <w:pStyle w:val="Paragraphedeliste"/>
        <w:numPr>
          <w:ilvl w:val="0"/>
          <w:numId w:val="6"/>
        </w:numPr>
        <w:shd w:val="clear" w:color="auto" w:fill="FFFFFF"/>
        <w:spacing w:after="0" w:line="240" w:lineRule="auto"/>
        <w:outlineLvl w:val="3"/>
        <w:rPr>
          <w:rFonts w:eastAsia="Times New Roman" w:cs="Times New Roman"/>
          <w:b/>
          <w:bCs/>
          <w:color w:val="000000" w:themeColor="text1"/>
          <w:sz w:val="28"/>
          <w:szCs w:val="28"/>
          <w:lang w:eastAsia="fr-FR"/>
        </w:rPr>
      </w:pPr>
      <w:r w:rsidRPr="004E1E74">
        <w:rPr>
          <w:rFonts w:eastAsia="Times New Roman" w:cs="Arial"/>
          <w:color w:val="000000" w:themeColor="text1"/>
          <w:sz w:val="28"/>
          <w:szCs w:val="28"/>
          <w:lang w:eastAsia="fr-FR"/>
        </w:rPr>
        <w:fldChar w:fldCharType="end"/>
      </w:r>
      <w:r w:rsidRPr="004E1E74">
        <w:rPr>
          <w:rFonts w:eastAsia="Times New Roman" w:cs="Arial"/>
          <w:color w:val="000000" w:themeColor="text1"/>
          <w:sz w:val="28"/>
          <w:szCs w:val="28"/>
          <w:lang w:eastAsia="fr-FR"/>
        </w:rPr>
        <w:fldChar w:fldCharType="begin"/>
      </w:r>
      <w:r w:rsidRPr="004E1E74">
        <w:rPr>
          <w:rFonts w:eastAsia="Times New Roman" w:cs="Arial"/>
          <w:color w:val="000000" w:themeColor="text1"/>
          <w:sz w:val="28"/>
          <w:szCs w:val="28"/>
          <w:lang w:eastAsia="fr-FR"/>
        </w:rPr>
        <w:instrText xml:space="preserve"> HYPERLINK "https://droit.edu.umontpellier.fr/formations/" \l "e7cd4b11fa5bda6b0" </w:instrText>
      </w:r>
      <w:r w:rsidRPr="004E1E74">
        <w:rPr>
          <w:rFonts w:eastAsia="Times New Roman" w:cs="Arial"/>
          <w:color w:val="000000" w:themeColor="text1"/>
          <w:sz w:val="28"/>
          <w:szCs w:val="28"/>
          <w:lang w:eastAsia="fr-FR"/>
        </w:rPr>
        <w:fldChar w:fldCharType="separate"/>
      </w:r>
      <w:r w:rsidRPr="004E1E74">
        <w:rPr>
          <w:rFonts w:eastAsia="Times New Roman" w:cs="Arial"/>
          <w:color w:val="000000" w:themeColor="text1"/>
          <w:sz w:val="28"/>
          <w:szCs w:val="28"/>
          <w:lang w:eastAsia="fr-FR"/>
        </w:rPr>
        <w:t>Masters</w:t>
      </w:r>
    </w:p>
    <w:p w:rsidR="004E1E74" w:rsidRPr="004E1E74" w:rsidRDefault="004E1E74" w:rsidP="004E1E74">
      <w:pPr>
        <w:pStyle w:val="Paragraphedeliste"/>
        <w:numPr>
          <w:ilvl w:val="0"/>
          <w:numId w:val="6"/>
        </w:numPr>
        <w:rPr>
          <w:sz w:val="28"/>
          <w:szCs w:val="28"/>
          <w:lang w:eastAsia="fr-FR"/>
        </w:rPr>
      </w:pPr>
      <w:r w:rsidRPr="004E1E74">
        <w:rPr>
          <w:sz w:val="28"/>
          <w:szCs w:val="28"/>
          <w:lang w:eastAsia="fr-FR"/>
        </w:rPr>
        <w:fldChar w:fldCharType="end"/>
      </w:r>
      <w:r w:rsidRPr="004E1E74">
        <w:rPr>
          <w:sz w:val="28"/>
          <w:szCs w:val="28"/>
          <w:lang w:eastAsia="fr-FR"/>
        </w:rPr>
        <w:fldChar w:fldCharType="begin"/>
      </w:r>
      <w:r w:rsidRPr="004E1E74">
        <w:rPr>
          <w:sz w:val="28"/>
          <w:szCs w:val="28"/>
          <w:lang w:eastAsia="fr-FR"/>
        </w:rPr>
        <w:instrText xml:space="preserve"> HYPERLINK "https://droit.edu.umontpellier.fr/formations/" \l "a31d8783c252ec399" </w:instrText>
      </w:r>
      <w:r w:rsidRPr="004E1E74">
        <w:rPr>
          <w:sz w:val="28"/>
          <w:szCs w:val="28"/>
          <w:lang w:eastAsia="fr-FR"/>
        </w:rPr>
        <w:fldChar w:fldCharType="separate"/>
      </w:r>
      <w:r w:rsidRPr="004E1E74">
        <w:rPr>
          <w:sz w:val="28"/>
          <w:szCs w:val="28"/>
          <w:lang w:eastAsia="fr-FR"/>
        </w:rPr>
        <w:t>École Doctorale</w:t>
      </w:r>
    </w:p>
    <w:p w:rsidR="004E1E74" w:rsidRPr="004E1E74" w:rsidRDefault="004E1E74" w:rsidP="004E1E74">
      <w:pPr>
        <w:pStyle w:val="Paragraphedeliste"/>
        <w:numPr>
          <w:ilvl w:val="0"/>
          <w:numId w:val="6"/>
        </w:numPr>
        <w:rPr>
          <w:sz w:val="28"/>
          <w:szCs w:val="28"/>
          <w:lang w:eastAsia="fr-FR"/>
        </w:rPr>
      </w:pPr>
      <w:r w:rsidRPr="004E1E74">
        <w:rPr>
          <w:sz w:val="28"/>
          <w:szCs w:val="28"/>
          <w:lang w:eastAsia="fr-FR"/>
        </w:rPr>
        <w:fldChar w:fldCharType="end"/>
      </w:r>
      <w:r w:rsidRPr="004E1E74">
        <w:rPr>
          <w:sz w:val="28"/>
          <w:szCs w:val="28"/>
          <w:lang w:eastAsia="fr-FR"/>
        </w:rPr>
        <w:fldChar w:fldCharType="begin"/>
      </w:r>
      <w:r w:rsidRPr="004E1E74">
        <w:rPr>
          <w:sz w:val="28"/>
          <w:szCs w:val="28"/>
          <w:lang w:eastAsia="fr-FR"/>
        </w:rPr>
        <w:instrText xml:space="preserve"> HYPERLINK "https://droit.edu.umontpellier.fr/formations/" \l "79314028891f12dc9" </w:instrText>
      </w:r>
      <w:r w:rsidRPr="004E1E74">
        <w:rPr>
          <w:sz w:val="28"/>
          <w:szCs w:val="28"/>
          <w:lang w:eastAsia="fr-FR"/>
        </w:rPr>
        <w:fldChar w:fldCharType="separate"/>
      </w:r>
      <w:r w:rsidRPr="004E1E74">
        <w:rPr>
          <w:sz w:val="28"/>
          <w:szCs w:val="28"/>
          <w:lang w:eastAsia="fr-FR"/>
        </w:rPr>
        <w:t>Diplômes d'Université</w:t>
      </w:r>
    </w:p>
    <w:p w:rsidR="004E1E74" w:rsidRPr="004E1E74" w:rsidRDefault="004E1E74" w:rsidP="004E1E74">
      <w:pPr>
        <w:shd w:val="clear" w:color="auto" w:fill="FFFFFF"/>
        <w:spacing w:after="0" w:line="240" w:lineRule="auto"/>
        <w:outlineLvl w:val="3"/>
        <w:rPr>
          <w:rFonts w:eastAsia="Times New Roman" w:cs="Arial"/>
          <w:color w:val="000000" w:themeColor="text1"/>
          <w:sz w:val="28"/>
          <w:szCs w:val="28"/>
          <w:lang w:eastAsia="fr-FR"/>
        </w:rPr>
      </w:pPr>
      <w:r w:rsidRPr="004E1E74">
        <w:rPr>
          <w:rFonts w:eastAsia="Times New Roman" w:cs="Arial"/>
          <w:color w:val="000000" w:themeColor="text1"/>
          <w:sz w:val="28"/>
          <w:szCs w:val="28"/>
          <w:lang w:eastAsia="fr-FR"/>
        </w:rPr>
        <w:fldChar w:fldCharType="end"/>
      </w:r>
    </w:p>
    <w:p w:rsidR="004E1E74" w:rsidRPr="004E1E74" w:rsidRDefault="004E1E74">
      <w:pPr>
        <w:rPr>
          <w:color w:val="000000" w:themeColor="text1"/>
          <w:sz w:val="28"/>
          <w:szCs w:val="28"/>
        </w:rPr>
      </w:pPr>
    </w:p>
    <w:p w:rsidR="004E1E74" w:rsidRDefault="004E1E74">
      <w:pPr>
        <w:rPr>
          <w:sz w:val="28"/>
          <w:szCs w:val="28"/>
        </w:rPr>
      </w:pPr>
      <w:r>
        <w:rPr>
          <w:noProof/>
          <w:lang w:eastAsia="fr-FR"/>
        </w:rPr>
        <w:drawing>
          <wp:inline distT="0" distB="0" distL="0" distR="0" wp14:anchorId="2EB02AA1" wp14:editId="5B3D5DC9">
            <wp:extent cx="6010275" cy="3698631"/>
            <wp:effectExtent l="0" t="0" r="0" b="0"/>
            <wp:docPr id="6" name="Image 6" descr="RÃ©sultat de recherche d'images pour &quot;faculte de droit universitÃ© montpell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faculte de droit universitÃ© montpellier&quo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20866" cy="3705148"/>
                    </a:xfrm>
                    <a:prstGeom prst="rect">
                      <a:avLst/>
                    </a:prstGeom>
                    <a:noFill/>
                    <a:ln>
                      <a:noFill/>
                    </a:ln>
                  </pic:spPr>
                </pic:pic>
              </a:graphicData>
            </a:graphic>
          </wp:inline>
        </w:drawing>
      </w:r>
    </w:p>
    <w:p w:rsidR="00F6199D" w:rsidRDefault="00F6199D" w:rsidP="00577C54">
      <w:pPr>
        <w:rPr>
          <w:sz w:val="28"/>
          <w:szCs w:val="28"/>
        </w:rPr>
      </w:pPr>
    </w:p>
    <w:p w:rsidR="004E1E74" w:rsidRPr="004E1E74" w:rsidRDefault="004E1E74" w:rsidP="004753A3">
      <w:pPr>
        <w:shd w:val="clear" w:color="auto" w:fill="FFFFFF"/>
        <w:spacing w:before="120" w:after="120" w:line="240" w:lineRule="auto"/>
        <w:jc w:val="both"/>
        <w:rPr>
          <w:rFonts w:ascii="Arial" w:eastAsia="Times New Roman" w:hAnsi="Arial" w:cs="Arial"/>
          <w:color w:val="000000" w:themeColor="text1"/>
          <w:sz w:val="28"/>
          <w:szCs w:val="28"/>
          <w:lang w:eastAsia="fr-FR"/>
        </w:rPr>
      </w:pPr>
      <w:r w:rsidRPr="004E1E74">
        <w:rPr>
          <w:rFonts w:ascii="Arial" w:eastAsia="Times New Roman" w:hAnsi="Arial" w:cs="Arial"/>
          <w:color w:val="000000" w:themeColor="text1"/>
          <w:sz w:val="28"/>
          <w:szCs w:val="28"/>
          <w:lang w:eastAsia="fr-FR"/>
        </w:rPr>
        <w:t>La </w:t>
      </w:r>
      <w:r w:rsidRPr="004E1E74">
        <w:rPr>
          <w:rFonts w:ascii="Arial" w:eastAsia="Times New Roman" w:hAnsi="Arial" w:cs="Arial"/>
          <w:bCs/>
          <w:color w:val="000000" w:themeColor="text1"/>
          <w:sz w:val="28"/>
          <w:szCs w:val="28"/>
          <w:lang w:eastAsia="fr-FR"/>
        </w:rPr>
        <w:t>faculté de médecine de Montpellier</w:t>
      </w:r>
      <w:r w:rsidRPr="004E1E74">
        <w:rPr>
          <w:rFonts w:ascii="Arial" w:eastAsia="Times New Roman" w:hAnsi="Arial" w:cs="Arial"/>
          <w:color w:val="000000" w:themeColor="text1"/>
          <w:sz w:val="28"/>
          <w:szCs w:val="28"/>
          <w:lang w:eastAsia="fr-FR"/>
        </w:rPr>
        <w:t> est une </w:t>
      </w:r>
      <w:hyperlink r:id="rId67" w:tooltip="Unité de formation et de recherche" w:history="1">
        <w:r w:rsidRPr="00CC18D0">
          <w:rPr>
            <w:rFonts w:ascii="Arial" w:eastAsia="Times New Roman" w:hAnsi="Arial" w:cs="Arial"/>
            <w:color w:val="000000" w:themeColor="text1"/>
            <w:sz w:val="28"/>
            <w:szCs w:val="28"/>
            <w:lang w:eastAsia="fr-FR"/>
          </w:rPr>
          <w:t>unité de formation et de recherche</w:t>
        </w:r>
      </w:hyperlink>
      <w:r w:rsidRPr="004E1E74">
        <w:rPr>
          <w:rFonts w:ascii="Arial" w:eastAsia="Times New Roman" w:hAnsi="Arial" w:cs="Arial"/>
          <w:color w:val="000000" w:themeColor="text1"/>
          <w:sz w:val="28"/>
          <w:szCs w:val="28"/>
          <w:lang w:eastAsia="fr-FR"/>
        </w:rPr>
        <w:t>, composante de l'</w:t>
      </w:r>
      <w:hyperlink r:id="rId68" w:tooltip="Université de Montpellier" w:history="1">
        <w:r w:rsidRPr="00CC18D0">
          <w:rPr>
            <w:rFonts w:ascii="Arial" w:eastAsia="Times New Roman" w:hAnsi="Arial" w:cs="Arial"/>
            <w:color w:val="000000" w:themeColor="text1"/>
            <w:sz w:val="28"/>
            <w:szCs w:val="28"/>
            <w:lang w:eastAsia="fr-FR"/>
          </w:rPr>
          <w:t>université de Montpellier</w:t>
        </w:r>
      </w:hyperlink>
      <w:r w:rsidRPr="004E1E74">
        <w:rPr>
          <w:rFonts w:ascii="Arial" w:eastAsia="Times New Roman" w:hAnsi="Arial" w:cs="Arial"/>
          <w:color w:val="000000" w:themeColor="text1"/>
          <w:sz w:val="28"/>
          <w:szCs w:val="28"/>
          <w:lang w:eastAsia="fr-FR"/>
        </w:rPr>
        <w:t> pour la formation de futurs professionnels de la santé et de chercheurs dans le domaine du vivant.</w:t>
      </w:r>
    </w:p>
    <w:p w:rsidR="004E1E74" w:rsidRPr="004E1E74" w:rsidRDefault="004E1E74" w:rsidP="004753A3">
      <w:pPr>
        <w:shd w:val="clear" w:color="auto" w:fill="FFFFFF"/>
        <w:spacing w:before="120" w:after="120" w:line="240" w:lineRule="auto"/>
        <w:jc w:val="both"/>
        <w:rPr>
          <w:rFonts w:ascii="Arial" w:eastAsia="Times New Roman" w:hAnsi="Arial" w:cs="Arial"/>
          <w:color w:val="000000" w:themeColor="text1"/>
          <w:sz w:val="28"/>
          <w:szCs w:val="28"/>
          <w:lang w:eastAsia="fr-FR"/>
        </w:rPr>
      </w:pPr>
      <w:r w:rsidRPr="004E1E74">
        <w:rPr>
          <w:rFonts w:ascii="Arial" w:eastAsia="Times New Roman" w:hAnsi="Arial" w:cs="Arial"/>
          <w:color w:val="000000" w:themeColor="text1"/>
          <w:sz w:val="28"/>
          <w:szCs w:val="28"/>
          <w:lang w:eastAsia="fr-FR"/>
        </w:rPr>
        <w:t>Cas unique en France, la faculté de Montpellier est liée par convention à deux </w:t>
      </w:r>
      <w:hyperlink r:id="rId69" w:tooltip="Centre hospitalier universitaire en France" w:history="1">
        <w:r w:rsidRPr="00CC18D0">
          <w:rPr>
            <w:rFonts w:ascii="Arial" w:eastAsia="Times New Roman" w:hAnsi="Arial" w:cs="Arial"/>
            <w:color w:val="000000" w:themeColor="text1"/>
            <w:sz w:val="28"/>
            <w:szCs w:val="28"/>
            <w:lang w:eastAsia="fr-FR"/>
          </w:rPr>
          <w:t>centres hospitaliers universitaires</w:t>
        </w:r>
      </w:hyperlink>
      <w:r w:rsidR="004753A3">
        <w:rPr>
          <w:rFonts w:ascii="Arial" w:eastAsia="Times New Roman" w:hAnsi="Arial" w:cs="Arial"/>
          <w:color w:val="000000" w:themeColor="text1"/>
          <w:sz w:val="28"/>
          <w:szCs w:val="28"/>
          <w:lang w:eastAsia="fr-FR"/>
        </w:rPr>
        <w:t xml:space="preserve"> </w:t>
      </w:r>
      <w:r w:rsidRPr="004E1E74">
        <w:rPr>
          <w:rFonts w:ascii="Arial" w:eastAsia="Times New Roman" w:hAnsi="Arial" w:cs="Arial"/>
          <w:color w:val="000000" w:themeColor="text1"/>
          <w:sz w:val="28"/>
          <w:szCs w:val="28"/>
          <w:lang w:eastAsia="fr-FR"/>
        </w:rPr>
        <w:t>(CHU) : celui de </w:t>
      </w:r>
      <w:hyperlink r:id="rId70" w:tooltip="Centre hospitalier universitaire de Montpellier" w:history="1">
        <w:r w:rsidRPr="00CC18D0">
          <w:rPr>
            <w:rFonts w:ascii="Arial" w:eastAsia="Times New Roman" w:hAnsi="Arial" w:cs="Arial"/>
            <w:color w:val="000000" w:themeColor="text1"/>
            <w:sz w:val="28"/>
            <w:szCs w:val="28"/>
            <w:lang w:eastAsia="fr-FR"/>
          </w:rPr>
          <w:t>Montpellier</w:t>
        </w:r>
      </w:hyperlink>
      <w:r w:rsidRPr="004E1E74">
        <w:rPr>
          <w:rFonts w:ascii="Arial" w:eastAsia="Times New Roman" w:hAnsi="Arial" w:cs="Arial"/>
          <w:color w:val="000000" w:themeColor="text1"/>
          <w:sz w:val="28"/>
          <w:szCs w:val="28"/>
          <w:lang w:eastAsia="fr-FR"/>
        </w:rPr>
        <w:t> et celui de </w:t>
      </w:r>
      <w:hyperlink r:id="rId71" w:tooltip="Nîmes" w:history="1">
        <w:r w:rsidRPr="00CC18D0">
          <w:rPr>
            <w:rFonts w:ascii="Arial" w:eastAsia="Times New Roman" w:hAnsi="Arial" w:cs="Arial"/>
            <w:color w:val="000000" w:themeColor="text1"/>
            <w:sz w:val="28"/>
            <w:szCs w:val="28"/>
            <w:lang w:eastAsia="fr-FR"/>
          </w:rPr>
          <w:t>Nîmes</w:t>
        </w:r>
      </w:hyperlink>
      <w:r w:rsidRPr="004E1E74">
        <w:rPr>
          <w:rFonts w:ascii="Arial" w:eastAsia="Times New Roman" w:hAnsi="Arial" w:cs="Arial"/>
          <w:color w:val="000000" w:themeColor="text1"/>
          <w:sz w:val="28"/>
          <w:szCs w:val="28"/>
          <w:lang w:eastAsia="fr-FR"/>
        </w:rPr>
        <w:t>.</w:t>
      </w:r>
    </w:p>
    <w:p w:rsidR="004E1E74" w:rsidRDefault="004E1E74" w:rsidP="004753A3">
      <w:pPr>
        <w:shd w:val="clear" w:color="auto" w:fill="FFFFFF"/>
        <w:spacing w:before="120" w:after="120" w:line="240" w:lineRule="auto"/>
        <w:jc w:val="both"/>
        <w:rPr>
          <w:rFonts w:ascii="Arial" w:eastAsia="Times New Roman" w:hAnsi="Arial" w:cs="Arial"/>
          <w:color w:val="000000" w:themeColor="text1"/>
          <w:sz w:val="28"/>
          <w:szCs w:val="28"/>
          <w:lang w:eastAsia="fr-FR"/>
        </w:rPr>
      </w:pPr>
      <w:r w:rsidRPr="004E1E74">
        <w:rPr>
          <w:rFonts w:ascii="Arial" w:eastAsia="Times New Roman" w:hAnsi="Arial" w:cs="Arial"/>
          <w:color w:val="000000" w:themeColor="text1"/>
          <w:sz w:val="28"/>
          <w:szCs w:val="28"/>
          <w:lang w:eastAsia="fr-FR"/>
        </w:rPr>
        <w:t>La faculté est située dans le centre-ville de Montpellier, pour les bâtiments historiques (« bâtiment historique » : rue de l’École-de-Médecine, institut de biologie : boulevard Henri-IV), à proximité des hôpitaux au nord de Montpellier (unité pédagogique médicale, institut universitaire de recherche clinique et nouvelle faculté: avenue du Doyen-Giraud), et possède une antenne à </w:t>
      </w:r>
      <w:hyperlink r:id="rId72" w:tooltip="Nîmes" w:history="1">
        <w:r w:rsidRPr="00CC18D0">
          <w:rPr>
            <w:rFonts w:ascii="Arial" w:eastAsia="Times New Roman" w:hAnsi="Arial" w:cs="Arial"/>
            <w:color w:val="000000" w:themeColor="text1"/>
            <w:sz w:val="28"/>
            <w:szCs w:val="28"/>
            <w:lang w:eastAsia="fr-FR"/>
          </w:rPr>
          <w:t>Nîmes</w:t>
        </w:r>
      </w:hyperlink>
      <w:r w:rsidRPr="004E1E74">
        <w:rPr>
          <w:rFonts w:ascii="Arial" w:eastAsia="Times New Roman" w:hAnsi="Arial" w:cs="Arial"/>
          <w:color w:val="000000" w:themeColor="text1"/>
          <w:sz w:val="28"/>
          <w:szCs w:val="28"/>
          <w:lang w:eastAsia="fr-FR"/>
        </w:rPr>
        <w:t> (chemin du Carreau-de-</w:t>
      </w:r>
      <w:proofErr w:type="spellStart"/>
      <w:r w:rsidRPr="004E1E74">
        <w:rPr>
          <w:rFonts w:ascii="Arial" w:eastAsia="Times New Roman" w:hAnsi="Arial" w:cs="Arial"/>
          <w:color w:val="000000" w:themeColor="text1"/>
          <w:sz w:val="28"/>
          <w:szCs w:val="28"/>
          <w:lang w:eastAsia="fr-FR"/>
        </w:rPr>
        <w:t>Lanes</w:t>
      </w:r>
      <w:proofErr w:type="spellEnd"/>
      <w:r w:rsidRPr="004E1E74">
        <w:rPr>
          <w:rFonts w:ascii="Arial" w:eastAsia="Times New Roman" w:hAnsi="Arial" w:cs="Arial"/>
          <w:color w:val="000000" w:themeColor="text1"/>
          <w:sz w:val="28"/>
          <w:szCs w:val="28"/>
          <w:lang w:eastAsia="fr-FR"/>
        </w:rPr>
        <w:t>), à proximité du </w:t>
      </w:r>
      <w:hyperlink r:id="rId73" w:tooltip="Centre hospitalier universitaire" w:history="1">
        <w:r w:rsidRPr="00CC18D0">
          <w:rPr>
            <w:rFonts w:ascii="Arial" w:eastAsia="Times New Roman" w:hAnsi="Arial" w:cs="Arial"/>
            <w:color w:val="000000" w:themeColor="text1"/>
            <w:sz w:val="28"/>
            <w:szCs w:val="28"/>
            <w:lang w:eastAsia="fr-FR"/>
          </w:rPr>
          <w:t>CHU</w:t>
        </w:r>
      </w:hyperlink>
      <w:r w:rsidR="004753A3">
        <w:rPr>
          <w:rFonts w:ascii="Arial" w:eastAsia="Times New Roman" w:hAnsi="Arial" w:cs="Arial"/>
          <w:color w:val="000000" w:themeColor="text1"/>
          <w:sz w:val="28"/>
          <w:szCs w:val="28"/>
          <w:lang w:eastAsia="fr-FR"/>
        </w:rPr>
        <w:t xml:space="preserve"> </w:t>
      </w:r>
      <w:proofErr w:type="spellStart"/>
      <w:r w:rsidRPr="004E1E74">
        <w:rPr>
          <w:rFonts w:ascii="Arial" w:eastAsia="Times New Roman" w:hAnsi="Arial" w:cs="Arial"/>
          <w:color w:val="000000" w:themeColor="text1"/>
          <w:sz w:val="28"/>
          <w:szCs w:val="28"/>
          <w:lang w:eastAsia="fr-FR"/>
        </w:rPr>
        <w:t>Carémeau</w:t>
      </w:r>
      <w:proofErr w:type="spellEnd"/>
      <w:r w:rsidRPr="004E1E74">
        <w:rPr>
          <w:rFonts w:ascii="Arial" w:eastAsia="Times New Roman" w:hAnsi="Arial" w:cs="Arial"/>
          <w:color w:val="000000" w:themeColor="text1"/>
          <w:sz w:val="28"/>
          <w:szCs w:val="28"/>
          <w:lang w:eastAsia="fr-FR"/>
        </w:rPr>
        <w:t>.</w:t>
      </w:r>
    </w:p>
    <w:p w:rsidR="004753A3" w:rsidRPr="004E1E74" w:rsidRDefault="004753A3" w:rsidP="004753A3">
      <w:pPr>
        <w:shd w:val="clear" w:color="auto" w:fill="FFFFFF"/>
        <w:spacing w:before="120" w:after="120" w:line="240" w:lineRule="auto"/>
        <w:jc w:val="both"/>
        <w:rPr>
          <w:rFonts w:ascii="Arial" w:eastAsia="Times New Roman" w:hAnsi="Arial" w:cs="Arial"/>
          <w:color w:val="222222"/>
          <w:sz w:val="28"/>
          <w:szCs w:val="28"/>
          <w:lang w:eastAsia="fr-FR"/>
        </w:rPr>
      </w:pPr>
    </w:p>
    <w:p w:rsidR="004E1E74" w:rsidRDefault="004E1E74" w:rsidP="00577C54">
      <w:pPr>
        <w:rPr>
          <w:sz w:val="28"/>
          <w:szCs w:val="28"/>
        </w:rPr>
      </w:pPr>
      <w:r>
        <w:rPr>
          <w:noProof/>
          <w:lang w:eastAsia="fr-FR"/>
        </w:rPr>
        <w:drawing>
          <wp:inline distT="0" distB="0" distL="0" distR="0" wp14:anchorId="4883B37A" wp14:editId="7F893C30">
            <wp:extent cx="5608543" cy="3467100"/>
            <wp:effectExtent l="0" t="0" r="0" b="0"/>
            <wp:docPr id="9" name="Image 9" descr="RÃ©sultat de recherche d'images pour &quot;facultÃ© mÃ©decine universitÃ© montpell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facultÃ© mÃ©decine universitÃ© montpellier&quo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6690" cy="3465954"/>
                    </a:xfrm>
                    <a:prstGeom prst="rect">
                      <a:avLst/>
                    </a:prstGeom>
                    <a:noFill/>
                    <a:ln>
                      <a:noFill/>
                    </a:ln>
                  </pic:spPr>
                </pic:pic>
              </a:graphicData>
            </a:graphic>
          </wp:inline>
        </w:drawing>
      </w:r>
    </w:p>
    <w:p w:rsidR="00CC18D0" w:rsidRDefault="00CC18D0" w:rsidP="00577C54">
      <w:pPr>
        <w:rPr>
          <w:sz w:val="28"/>
          <w:szCs w:val="28"/>
        </w:rPr>
      </w:pPr>
    </w:p>
    <w:p w:rsidR="00CC18D0" w:rsidRDefault="00CC18D0" w:rsidP="00577C54">
      <w:pPr>
        <w:rPr>
          <w:sz w:val="28"/>
          <w:szCs w:val="28"/>
        </w:rPr>
      </w:pPr>
    </w:p>
    <w:p w:rsidR="00CC18D0" w:rsidRDefault="00CC18D0" w:rsidP="00577C54">
      <w:pPr>
        <w:rPr>
          <w:sz w:val="28"/>
          <w:szCs w:val="28"/>
        </w:rPr>
      </w:pPr>
    </w:p>
    <w:p w:rsidR="00CC18D0" w:rsidRDefault="00CC18D0" w:rsidP="00577C54">
      <w:pPr>
        <w:rPr>
          <w:sz w:val="28"/>
          <w:szCs w:val="28"/>
        </w:rPr>
      </w:pPr>
    </w:p>
    <w:p w:rsidR="00CC18D0" w:rsidRDefault="00CC18D0" w:rsidP="00577C54">
      <w:pPr>
        <w:rPr>
          <w:sz w:val="28"/>
          <w:szCs w:val="28"/>
        </w:rPr>
      </w:pPr>
    </w:p>
    <w:p w:rsidR="00CC18D0" w:rsidRPr="00721953" w:rsidRDefault="00CC18D0" w:rsidP="00721953">
      <w:pPr>
        <w:jc w:val="both"/>
        <w:rPr>
          <w:rFonts w:ascii="Arial" w:hAnsi="Arial" w:cs="Arial"/>
          <w:color w:val="3F5040"/>
          <w:sz w:val="28"/>
          <w:szCs w:val="28"/>
          <w:shd w:val="clear" w:color="auto" w:fill="FFFFFF"/>
        </w:rPr>
      </w:pPr>
      <w:r w:rsidRPr="00563DBD">
        <w:rPr>
          <w:rFonts w:ascii="Arial" w:hAnsi="Arial" w:cs="Arial"/>
          <w:color w:val="3F5040"/>
          <w:sz w:val="28"/>
          <w:szCs w:val="28"/>
          <w:shd w:val="clear" w:color="auto" w:fill="FFFFFF"/>
        </w:rPr>
        <w:t>Une entreprise à but lucratif, est une entreprise dont l'objectif principal est la réalisation de bénéfices.</w:t>
      </w:r>
      <w:r w:rsidR="00721953">
        <w:rPr>
          <w:rFonts w:ascii="Arial" w:hAnsi="Arial" w:cs="Arial"/>
          <w:color w:val="3F5040"/>
          <w:sz w:val="28"/>
          <w:szCs w:val="28"/>
        </w:rPr>
        <w:t xml:space="preserve"> </w:t>
      </w:r>
      <w:r w:rsidRPr="00563DBD">
        <w:rPr>
          <w:rFonts w:ascii="Arial" w:hAnsi="Arial" w:cs="Arial"/>
          <w:color w:val="3F5040"/>
          <w:sz w:val="28"/>
          <w:szCs w:val="28"/>
          <w:shd w:val="clear" w:color="auto" w:fill="FFFFFF"/>
        </w:rPr>
        <w:t xml:space="preserve">Par opposition, une entreprise "à but non lucratif", conviendra à des personnes qui désirent se regrouper autour d'un projet dans un but autre que le partage de bénéfices : la promotion d'une activité sportive, la découverte d'une région, la réalisation d'économies, l'insertion de personnes </w:t>
      </w:r>
      <w:r w:rsidR="00721953">
        <w:rPr>
          <w:rFonts w:ascii="Arial" w:hAnsi="Arial" w:cs="Arial"/>
          <w:color w:val="3F5040"/>
          <w:sz w:val="28"/>
          <w:szCs w:val="28"/>
          <w:shd w:val="clear" w:color="auto" w:fill="FFFFFF"/>
        </w:rPr>
        <w:t xml:space="preserve">en difficulté, le développement local, le test </w:t>
      </w:r>
      <w:r w:rsidRPr="00563DBD">
        <w:rPr>
          <w:rFonts w:ascii="Arial" w:hAnsi="Arial" w:cs="Arial"/>
          <w:color w:val="3F5040"/>
          <w:sz w:val="28"/>
          <w:szCs w:val="28"/>
          <w:shd w:val="clear" w:color="auto" w:fill="FFFFFF"/>
        </w:rPr>
        <w:t>d'une nouvelle activité, etc...</w:t>
      </w:r>
      <w:r w:rsidR="00721953">
        <w:rPr>
          <w:rFonts w:ascii="Arial" w:hAnsi="Arial" w:cs="Arial"/>
          <w:color w:val="3F5040"/>
          <w:sz w:val="28"/>
          <w:szCs w:val="28"/>
        </w:rPr>
        <w:t xml:space="preserve"> </w:t>
      </w:r>
      <w:r w:rsidRPr="00563DBD">
        <w:rPr>
          <w:rFonts w:ascii="Arial" w:hAnsi="Arial" w:cs="Arial"/>
          <w:color w:val="3F5040"/>
          <w:sz w:val="28"/>
          <w:szCs w:val="28"/>
          <w:shd w:val="clear" w:color="auto" w:fill="FFFFFF"/>
        </w:rPr>
        <w:t>La réalisation de profits est possible, mais cela ne doit pas être l'objectif premier de l'entreprise</w:t>
      </w:r>
      <w:r w:rsidR="004753A3">
        <w:rPr>
          <w:rFonts w:ascii="Arial" w:hAnsi="Arial" w:cs="Arial"/>
          <w:color w:val="3F5040"/>
          <w:sz w:val="28"/>
          <w:szCs w:val="28"/>
          <w:shd w:val="clear" w:color="auto" w:fill="FFFFFF"/>
        </w:rPr>
        <w:t>.</w:t>
      </w:r>
    </w:p>
    <w:p w:rsidR="00CC18D0" w:rsidRDefault="00563DBD" w:rsidP="00577C54">
      <w:pPr>
        <w:rPr>
          <w:sz w:val="28"/>
          <w:szCs w:val="28"/>
        </w:rPr>
      </w:pPr>
      <w:r>
        <w:rPr>
          <w:noProof/>
          <w:lang w:eastAsia="fr-FR"/>
        </w:rPr>
        <w:drawing>
          <wp:inline distT="0" distB="0" distL="0" distR="0" wp14:anchorId="64AAC97B" wp14:editId="0E5DA385">
            <wp:extent cx="5760720" cy="4325055"/>
            <wp:effectExtent l="0" t="0" r="0" b="0"/>
            <wp:docPr id="19" name="Image 19" descr="RÃ©sultat de recherche d'images pour &quot;difference entre organisation a but lucratif et non lucrati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difference entre organisation a but lucratif et non lucratif&quo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p>
    <w:p w:rsidR="00CC18D0" w:rsidRDefault="00CC18D0" w:rsidP="00577C54">
      <w:pPr>
        <w:rPr>
          <w:sz w:val="28"/>
          <w:szCs w:val="28"/>
        </w:rPr>
      </w:pPr>
    </w:p>
    <w:p w:rsidR="00CC18D0" w:rsidRDefault="00CC18D0" w:rsidP="00577C54">
      <w:pPr>
        <w:rPr>
          <w:sz w:val="28"/>
          <w:szCs w:val="28"/>
        </w:rPr>
      </w:pPr>
    </w:p>
    <w:p w:rsidR="00CC18D0" w:rsidRDefault="00CC18D0" w:rsidP="00577C54">
      <w:pPr>
        <w:rPr>
          <w:sz w:val="28"/>
          <w:szCs w:val="28"/>
        </w:rPr>
      </w:pPr>
    </w:p>
    <w:p w:rsidR="00CC18D0" w:rsidRDefault="00CC18D0" w:rsidP="00577C54">
      <w:pPr>
        <w:rPr>
          <w:sz w:val="28"/>
          <w:szCs w:val="28"/>
        </w:rPr>
      </w:pPr>
    </w:p>
    <w:p w:rsidR="00CC18D0" w:rsidRDefault="00CC18D0" w:rsidP="00577C54">
      <w:pPr>
        <w:rPr>
          <w:sz w:val="28"/>
          <w:szCs w:val="28"/>
        </w:rPr>
      </w:pPr>
    </w:p>
    <w:p w:rsidR="00CC18D0" w:rsidRDefault="00CC18D0" w:rsidP="00577C54">
      <w:pPr>
        <w:rPr>
          <w:sz w:val="28"/>
          <w:szCs w:val="28"/>
        </w:rPr>
      </w:pPr>
      <w:r>
        <w:rPr>
          <w:sz w:val="28"/>
          <w:szCs w:val="28"/>
        </w:rPr>
        <w:lastRenderedPageBreak/>
        <w:t xml:space="preserve">Tableau de types de services publics </w:t>
      </w:r>
    </w:p>
    <w:p w:rsidR="00CC18D0" w:rsidRDefault="00CC18D0" w:rsidP="00577C54">
      <w:pPr>
        <w:rPr>
          <w:sz w:val="28"/>
          <w:szCs w:val="28"/>
        </w:rPr>
      </w:pPr>
      <w:r>
        <w:rPr>
          <w:noProof/>
          <w:lang w:eastAsia="fr-FR"/>
        </w:rPr>
        <w:drawing>
          <wp:inline distT="0" distB="0" distL="0" distR="0" wp14:anchorId="36F44D91" wp14:editId="1798E6C2">
            <wp:extent cx="5760720" cy="5042324"/>
            <wp:effectExtent l="0" t="0" r="0" b="6350"/>
            <wp:docPr id="13" name="Image 13" descr="RÃ©sultat de recherche d'images pour &quot;services types publ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services types public&quo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5042324"/>
                    </a:xfrm>
                    <a:prstGeom prst="rect">
                      <a:avLst/>
                    </a:prstGeom>
                    <a:noFill/>
                    <a:ln>
                      <a:noFill/>
                    </a:ln>
                  </pic:spPr>
                </pic:pic>
              </a:graphicData>
            </a:graphic>
          </wp:inline>
        </w:drawing>
      </w:r>
    </w:p>
    <w:p w:rsidR="00CC18D0" w:rsidRDefault="00CC18D0" w:rsidP="00577C54">
      <w:pPr>
        <w:rPr>
          <w:sz w:val="28"/>
          <w:szCs w:val="28"/>
        </w:rPr>
      </w:pPr>
    </w:p>
    <w:p w:rsidR="00CC18D0" w:rsidRPr="00CC18D0" w:rsidRDefault="00721953" w:rsidP="00721953">
      <w:pPr>
        <w:spacing w:before="150" w:after="225" w:line="240" w:lineRule="atLeast"/>
        <w:jc w:val="both"/>
        <w:rPr>
          <w:rFonts w:ascii="Verdana" w:eastAsia="Times New Roman" w:hAnsi="Verdana" w:cs="Times New Roman"/>
          <w:color w:val="333333"/>
          <w:sz w:val="28"/>
          <w:szCs w:val="28"/>
          <w:lang w:eastAsia="fr-FR"/>
        </w:rPr>
      </w:pPr>
      <w:r>
        <w:rPr>
          <w:rFonts w:ascii="Verdana" w:eastAsia="Times New Roman" w:hAnsi="Verdana" w:cs="Times New Roman"/>
          <w:color w:val="333333"/>
          <w:sz w:val="28"/>
          <w:szCs w:val="28"/>
          <w:lang w:eastAsia="fr-FR"/>
        </w:rPr>
        <w:t>L</w:t>
      </w:r>
      <w:r w:rsidR="00CC18D0" w:rsidRPr="00CC18D0">
        <w:rPr>
          <w:rFonts w:ascii="Verdana" w:eastAsia="Times New Roman" w:hAnsi="Verdana" w:cs="Times New Roman"/>
          <w:color w:val="333333"/>
          <w:sz w:val="28"/>
          <w:szCs w:val="28"/>
          <w:lang w:eastAsia="fr-FR"/>
        </w:rPr>
        <w:t>’université de Montpellier est l’une des toutes premières universités fondées en France au XIIIème siècle et sa faculté de médecine est l’une des plus anciennes du monde occidental après celle de Bologne en Italie. En effet, l'enseignement universitaire à Montpellier remonte au haut Moyen Âge, avec la présence d’une école de médecine fondée en 1222.</w:t>
      </w:r>
    </w:p>
    <w:p w:rsidR="00CC18D0" w:rsidRPr="00CC18D0" w:rsidRDefault="00CC18D0" w:rsidP="00721953">
      <w:pPr>
        <w:spacing w:before="150" w:after="225" w:line="240" w:lineRule="atLeast"/>
        <w:jc w:val="both"/>
        <w:rPr>
          <w:rFonts w:ascii="Verdana" w:eastAsia="Times New Roman" w:hAnsi="Verdana" w:cs="Times New Roman"/>
          <w:color w:val="333333"/>
          <w:sz w:val="28"/>
          <w:szCs w:val="28"/>
          <w:lang w:eastAsia="fr-FR"/>
        </w:rPr>
      </w:pPr>
      <w:r w:rsidRPr="00CC18D0">
        <w:rPr>
          <w:rFonts w:ascii="Verdana" w:eastAsia="Times New Roman" w:hAnsi="Verdana" w:cs="Times New Roman"/>
          <w:color w:val="333333"/>
          <w:sz w:val="28"/>
          <w:szCs w:val="28"/>
          <w:lang w:eastAsia="fr-FR"/>
        </w:rPr>
        <w:t xml:space="preserve">Mais l’acte de naissance officiel de l'université de Montpellier remonte à 1289. Une décision du pape Nicolas IV prévoit le regroupement des écoles de médecine, d’arts et de droit, pour former ce nouvel ensemble. Le développement et le rayonnement du site se poursuivent avec notamment l’ouverture, au début du XVème siècle, d’une faculté de </w:t>
      </w:r>
      <w:r w:rsidRPr="00CC18D0">
        <w:rPr>
          <w:rFonts w:ascii="Verdana" w:eastAsia="Times New Roman" w:hAnsi="Verdana" w:cs="Times New Roman"/>
          <w:color w:val="333333"/>
          <w:sz w:val="28"/>
          <w:szCs w:val="28"/>
          <w:lang w:eastAsia="fr-FR"/>
        </w:rPr>
        <w:lastRenderedPageBreak/>
        <w:t>théologie, suivie par la fondation de la première chaire de chimie en 1676.</w:t>
      </w:r>
    </w:p>
    <w:p w:rsidR="00CC18D0" w:rsidRPr="00CC18D0" w:rsidRDefault="00CC18D0" w:rsidP="00721953">
      <w:pPr>
        <w:spacing w:before="150" w:after="225" w:line="240" w:lineRule="atLeast"/>
        <w:jc w:val="both"/>
        <w:rPr>
          <w:rFonts w:ascii="Verdana" w:eastAsia="Times New Roman" w:hAnsi="Verdana" w:cs="Times New Roman"/>
          <w:color w:val="333333"/>
          <w:sz w:val="28"/>
          <w:szCs w:val="28"/>
          <w:lang w:eastAsia="fr-FR"/>
        </w:rPr>
      </w:pPr>
      <w:r w:rsidRPr="00CC18D0">
        <w:rPr>
          <w:rFonts w:ascii="Verdana" w:eastAsia="Times New Roman" w:hAnsi="Verdana" w:cs="Times New Roman"/>
          <w:color w:val="333333"/>
          <w:sz w:val="28"/>
          <w:szCs w:val="28"/>
          <w:lang w:eastAsia="fr-FR"/>
        </w:rPr>
        <w:t>Au cours de la période révolutionnaire, la faculté est tout d’abord fermée en 1793, comme l’ensemble des universités françaises, avant de rouvrir ses portes dans les bâtiments de l’archevêché qui lui ont été attribués par la Convention. Des extensions et des réaménagements nécessaires aux nouvelles fonctions des bâtiments conduisent à la construction du Théâtre d'anatomie, édifice néo-classique achevé en 1806. Il forme désormais le quatrième côté de l'ancien cloître du monastère d'origine.</w:t>
      </w:r>
    </w:p>
    <w:p w:rsidR="00CC18D0" w:rsidRPr="00CC18D0" w:rsidRDefault="00CC18D0" w:rsidP="00721953">
      <w:pPr>
        <w:spacing w:before="150" w:after="225" w:line="240" w:lineRule="atLeast"/>
        <w:jc w:val="both"/>
        <w:rPr>
          <w:rFonts w:ascii="Verdana" w:eastAsia="Times New Roman" w:hAnsi="Verdana" w:cs="Times New Roman"/>
          <w:color w:val="333333"/>
          <w:sz w:val="28"/>
          <w:szCs w:val="28"/>
          <w:lang w:eastAsia="fr-FR"/>
        </w:rPr>
      </w:pPr>
      <w:r w:rsidRPr="00CC18D0">
        <w:rPr>
          <w:rFonts w:ascii="Verdana" w:eastAsia="Times New Roman" w:hAnsi="Verdana" w:cs="Times New Roman"/>
          <w:color w:val="333333"/>
          <w:sz w:val="28"/>
          <w:szCs w:val="28"/>
          <w:lang w:eastAsia="fr-FR"/>
        </w:rPr>
        <w:t xml:space="preserve">Histoire </w:t>
      </w:r>
    </w:p>
    <w:p w:rsidR="00CC18D0" w:rsidRPr="00CC18D0" w:rsidRDefault="00CC18D0" w:rsidP="00721953">
      <w:pPr>
        <w:spacing w:before="150" w:after="225" w:line="240" w:lineRule="atLeast"/>
        <w:jc w:val="both"/>
        <w:rPr>
          <w:rFonts w:ascii="Verdana" w:eastAsia="Times New Roman" w:hAnsi="Verdana" w:cs="Times New Roman"/>
          <w:color w:val="333333"/>
          <w:sz w:val="28"/>
          <w:szCs w:val="28"/>
          <w:lang w:eastAsia="fr-FR"/>
        </w:rPr>
      </w:pPr>
      <w:r w:rsidRPr="00CC18D0">
        <w:rPr>
          <w:rFonts w:ascii="Verdana" w:eastAsia="Times New Roman" w:hAnsi="Verdana" w:cs="Times New Roman"/>
          <w:color w:val="333333"/>
          <w:sz w:val="28"/>
          <w:szCs w:val="28"/>
          <w:lang w:eastAsia="fr-FR"/>
        </w:rPr>
        <w:t xml:space="preserve">Au XIXème siècle, La faculté intègre l’enseignement des sciences et de la pharmacie. En 1890, la construction du nouvel hôpital </w:t>
      </w:r>
      <w:proofErr w:type="spellStart"/>
      <w:r w:rsidRPr="00CC18D0">
        <w:rPr>
          <w:rFonts w:ascii="Verdana" w:eastAsia="Times New Roman" w:hAnsi="Verdana" w:cs="Times New Roman"/>
          <w:color w:val="333333"/>
          <w:sz w:val="28"/>
          <w:szCs w:val="28"/>
          <w:lang w:eastAsia="fr-FR"/>
        </w:rPr>
        <w:t>Saint-Éloi</w:t>
      </w:r>
      <w:proofErr w:type="spellEnd"/>
      <w:r w:rsidRPr="00CC18D0">
        <w:rPr>
          <w:rFonts w:ascii="Verdana" w:eastAsia="Times New Roman" w:hAnsi="Verdana" w:cs="Times New Roman"/>
          <w:color w:val="333333"/>
          <w:sz w:val="28"/>
          <w:szCs w:val="28"/>
          <w:lang w:eastAsia="fr-FR"/>
        </w:rPr>
        <w:t xml:space="preserve"> permet de libérer les locaux de l'ancien hôpital qui sont cédés à la faculté de médecine. Celle-ci en fait son siège jusqu’en 1960.</w:t>
      </w:r>
    </w:p>
    <w:p w:rsidR="00CC18D0" w:rsidRPr="00CC18D0" w:rsidRDefault="00CC18D0" w:rsidP="00721953">
      <w:pPr>
        <w:spacing w:before="150" w:after="225" w:line="240" w:lineRule="atLeast"/>
        <w:jc w:val="both"/>
        <w:rPr>
          <w:rFonts w:ascii="Verdana" w:eastAsia="Times New Roman" w:hAnsi="Verdana" w:cs="Times New Roman"/>
          <w:color w:val="333333"/>
          <w:sz w:val="28"/>
          <w:szCs w:val="28"/>
          <w:lang w:eastAsia="fr-FR"/>
        </w:rPr>
      </w:pPr>
      <w:r w:rsidRPr="00CC18D0">
        <w:rPr>
          <w:rFonts w:ascii="Verdana" w:eastAsia="Times New Roman" w:hAnsi="Verdana" w:cs="Times New Roman"/>
          <w:color w:val="333333"/>
          <w:sz w:val="28"/>
          <w:szCs w:val="28"/>
          <w:lang w:eastAsia="fr-FR"/>
        </w:rPr>
        <w:t>Au-delà de sa dimension historique, l’université conserve d'exceptionnelles collections scientifiques, artistiques et documentaires, comme le conservatoire d’anatomie créé en 1794, devenu musée aujourd’hui. Il rassemble un grand nombre de cires, de modèles en plâtre, de préparations de dissection (anatomie normale et pathologique), ainsi que de nombreux instruments médicaux et chirurgicaux. Il contient également des organes anatomiques disséqués, des spécimens rares et une collection de fœtus anormaux et autres monstres conservés dans des bocaux. L’université dispose également d’un musée dédié à la pharmacie et elle est gestionnaire du Jardin des plantes de Montpellier, le plus ancien jardin botanique de France, qui avait été créé en 1593.</w:t>
      </w:r>
    </w:p>
    <w:p w:rsidR="00CC18D0" w:rsidRPr="00CC18D0" w:rsidRDefault="00CC18D0" w:rsidP="00721953">
      <w:pPr>
        <w:spacing w:before="150" w:after="225" w:line="240" w:lineRule="atLeast"/>
        <w:jc w:val="both"/>
        <w:rPr>
          <w:rFonts w:ascii="Verdana" w:eastAsia="Times New Roman" w:hAnsi="Verdana" w:cs="Times New Roman"/>
          <w:color w:val="333333"/>
          <w:sz w:val="28"/>
          <w:szCs w:val="28"/>
          <w:lang w:eastAsia="fr-FR"/>
        </w:rPr>
      </w:pPr>
      <w:r w:rsidRPr="00CC18D0">
        <w:rPr>
          <w:rFonts w:ascii="Verdana" w:eastAsia="Times New Roman" w:hAnsi="Verdana" w:cs="Times New Roman"/>
          <w:color w:val="333333"/>
          <w:sz w:val="28"/>
          <w:szCs w:val="28"/>
          <w:lang w:eastAsia="fr-FR"/>
        </w:rPr>
        <w:t xml:space="preserve">L’université Montpellier 1 est l’héritière de l’université de Montpellier. Elle réunit des disciplines diverses telles que la médecine, la pharmacie, le droit et les sciences politiques, l'éducation physique, les sciences économiques et les sciences de gestion. C'est aujourd'hui, la plus importante université de l'académie de Montpellier par le nombre de ses étudiants. Son </w:t>
      </w:r>
      <w:r w:rsidRPr="00CC18D0">
        <w:rPr>
          <w:rFonts w:ascii="Verdana" w:eastAsia="Times New Roman" w:hAnsi="Verdana" w:cs="Times New Roman"/>
          <w:color w:val="333333"/>
          <w:sz w:val="28"/>
          <w:szCs w:val="28"/>
          <w:lang w:eastAsia="fr-FR"/>
        </w:rPr>
        <w:lastRenderedPageBreak/>
        <w:t xml:space="preserve">siège se situe à Montpellier, deux antennes se trouvent à Nîmes et à </w:t>
      </w:r>
      <w:proofErr w:type="spellStart"/>
      <w:r w:rsidRPr="00CC18D0">
        <w:rPr>
          <w:rFonts w:ascii="Verdana" w:eastAsia="Times New Roman" w:hAnsi="Verdana" w:cs="Times New Roman"/>
          <w:color w:val="333333"/>
          <w:sz w:val="28"/>
          <w:szCs w:val="28"/>
          <w:lang w:eastAsia="fr-FR"/>
        </w:rPr>
        <w:t>Albaret</w:t>
      </w:r>
      <w:proofErr w:type="spellEnd"/>
      <w:r w:rsidRPr="00CC18D0">
        <w:rPr>
          <w:rFonts w:ascii="Verdana" w:eastAsia="Times New Roman" w:hAnsi="Verdana" w:cs="Times New Roman"/>
          <w:color w:val="333333"/>
          <w:sz w:val="28"/>
          <w:szCs w:val="28"/>
          <w:lang w:eastAsia="fr-FR"/>
        </w:rPr>
        <w:t>-Sainte-Marie.</w:t>
      </w:r>
    </w:p>
    <w:p w:rsidR="00CC18D0" w:rsidRPr="00CC18D0" w:rsidRDefault="00CC18D0" w:rsidP="00721953">
      <w:pPr>
        <w:spacing w:before="150" w:after="225" w:line="240" w:lineRule="atLeast"/>
        <w:jc w:val="both"/>
        <w:rPr>
          <w:rFonts w:ascii="Verdana" w:eastAsia="Times New Roman" w:hAnsi="Verdana" w:cs="Times New Roman"/>
          <w:color w:val="333333"/>
          <w:sz w:val="28"/>
          <w:szCs w:val="28"/>
          <w:lang w:eastAsia="fr-FR"/>
        </w:rPr>
      </w:pPr>
      <w:r w:rsidRPr="00CC18D0">
        <w:rPr>
          <w:rFonts w:ascii="Verdana" w:eastAsia="Times New Roman" w:hAnsi="Verdana" w:cs="Times New Roman"/>
          <w:color w:val="333333"/>
          <w:sz w:val="28"/>
          <w:szCs w:val="28"/>
          <w:lang w:eastAsia="fr-FR"/>
        </w:rPr>
        <w:t xml:space="preserve">Par ailleurs, la faculté des sciences de Montpellier, créée le 17 mars 1808, est à l’origine de l’université Montpellier 2. En 1890, les facultés de la ville sont installées dans le palais universitaire, l’actuel rectorat. La faculté des sciences se voit dotée de locaux adaptés, favorisant la qualité des enseignements. Parallèlement, la station zoologique de Sète est construite et sept instituts de coopération scientifique universitaires sont fondés : instituts de chimie, physique, mathématiques, zoologie, géologie, minéralogie et botanique. Les cours se déroulent dans de modestes locaux, situés dans des hôtels particuliers et plusieurs documents d’archives attestent des difficultés rencontrées par les professeurs et les élèves concernant leurs conditions de travail. Les travaux pratiques se déroulent dans des lieux mis à la disposition de la faculté tels que le Jardin des Plantes ou la Tour de la </w:t>
      </w:r>
      <w:proofErr w:type="spellStart"/>
      <w:r w:rsidRPr="00CC18D0">
        <w:rPr>
          <w:rFonts w:ascii="Verdana" w:eastAsia="Times New Roman" w:hAnsi="Verdana" w:cs="Times New Roman"/>
          <w:color w:val="333333"/>
          <w:sz w:val="28"/>
          <w:szCs w:val="28"/>
          <w:lang w:eastAsia="fr-FR"/>
        </w:rPr>
        <w:t>Babote</w:t>
      </w:r>
      <w:proofErr w:type="spellEnd"/>
      <w:r w:rsidRPr="00CC18D0">
        <w:rPr>
          <w:rFonts w:ascii="Verdana" w:eastAsia="Times New Roman" w:hAnsi="Verdana" w:cs="Times New Roman"/>
          <w:color w:val="333333"/>
          <w:sz w:val="28"/>
          <w:szCs w:val="28"/>
          <w:lang w:eastAsia="fr-FR"/>
        </w:rPr>
        <w:t>. En 1964, la faculté des sciences déménage et inaugure son actuel campus universitaire, place Eugène-Bataillon. Suite à la loi Faure de 1968, les disciplines se diversifient et la faculté devient, en 1970, l'USTL, maintenant appelée université Montpellier 2. La fusion des universités 1 et 2 de Montpellier est en cours.</w:t>
      </w:r>
    </w:p>
    <w:p w:rsidR="00CC18D0" w:rsidRDefault="00CC18D0" w:rsidP="00721953">
      <w:pPr>
        <w:spacing w:before="150" w:after="225" w:line="240" w:lineRule="atLeast"/>
        <w:jc w:val="both"/>
        <w:rPr>
          <w:rFonts w:ascii="Verdana" w:eastAsia="Times New Roman" w:hAnsi="Verdana" w:cs="Times New Roman"/>
          <w:color w:val="333333"/>
          <w:sz w:val="28"/>
          <w:szCs w:val="28"/>
          <w:lang w:eastAsia="fr-FR"/>
        </w:rPr>
      </w:pPr>
      <w:r w:rsidRPr="00CC18D0">
        <w:rPr>
          <w:rFonts w:ascii="Verdana" w:eastAsia="Times New Roman" w:hAnsi="Verdana" w:cs="Times New Roman"/>
          <w:color w:val="333333"/>
          <w:sz w:val="28"/>
          <w:szCs w:val="28"/>
          <w:lang w:eastAsia="fr-FR"/>
        </w:rPr>
        <w:t>Les universités de Montpellier 1 et 2 regroupent nombre de disciplines en formation et en recherche : médecine, pharmacie, odontologie, biologie, biochimie-physiologie, santé publique, technologies</w:t>
      </w:r>
      <w:r w:rsidRPr="00CC18D0">
        <w:rPr>
          <w:rFonts w:ascii="Verdana" w:eastAsia="Times New Roman" w:hAnsi="Verdana" w:cs="Times New Roman"/>
          <w:color w:val="333333"/>
          <w:sz w:val="17"/>
          <w:szCs w:val="17"/>
          <w:lang w:eastAsia="fr-FR"/>
        </w:rPr>
        <w:t xml:space="preserve"> </w:t>
      </w:r>
      <w:r w:rsidRPr="00721953">
        <w:rPr>
          <w:rFonts w:ascii="Verdana" w:eastAsia="Times New Roman" w:hAnsi="Verdana" w:cs="Times New Roman"/>
          <w:color w:val="333333"/>
          <w:sz w:val="28"/>
          <w:szCs w:val="28"/>
          <w:lang w:eastAsia="fr-FR"/>
        </w:rPr>
        <w:t>médicales, études paramédicales, psychiatrie et psychologies</w:t>
      </w:r>
      <w:r w:rsidRPr="00CC18D0">
        <w:rPr>
          <w:rFonts w:ascii="Verdana" w:eastAsia="Times New Roman" w:hAnsi="Verdana" w:cs="Times New Roman"/>
          <w:color w:val="333333"/>
          <w:sz w:val="28"/>
          <w:szCs w:val="28"/>
          <w:lang w:eastAsia="fr-FR"/>
        </w:rPr>
        <w:t>…</w:t>
      </w:r>
    </w:p>
    <w:p w:rsidR="00D23137" w:rsidRPr="00D23137" w:rsidRDefault="00CC18D0" w:rsidP="00563DBD">
      <w:pPr>
        <w:spacing w:before="150" w:after="225" w:line="240" w:lineRule="atLeast"/>
        <w:rPr>
          <w:rFonts w:ascii="Verdana" w:eastAsia="Times New Roman" w:hAnsi="Verdana" w:cs="Times New Roman"/>
          <w:vanish/>
          <w:color w:val="333333"/>
          <w:sz w:val="28"/>
          <w:szCs w:val="28"/>
          <w:lang w:eastAsia="fr-FR"/>
          <w:specVanish/>
        </w:rPr>
      </w:pPr>
      <w:r>
        <w:rPr>
          <w:noProof/>
          <w:lang w:eastAsia="fr-FR"/>
        </w:rPr>
        <w:drawing>
          <wp:inline distT="0" distB="0" distL="0" distR="0" wp14:anchorId="7A6D4785" wp14:editId="4D5DC163">
            <wp:extent cx="5162550" cy="2360261"/>
            <wp:effectExtent l="0" t="0" r="0" b="2540"/>
            <wp:docPr id="18" name="Image 18" descr="https://histoire.inserm.fr/var/histoire/storage/images/mediatheque/images/lieux/montpellier-universite-page.jpg/137144-1-fre-FR/montpellier-universite-pag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istoire.inserm.fr/var/histoire/storage/images/mediatheque/images/lieux/montpellier-universite-page.jpg/137144-1-fre-FR/montpellier-universite-page.jpg.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77279" cy="2366995"/>
                    </a:xfrm>
                    <a:prstGeom prst="rect">
                      <a:avLst/>
                    </a:prstGeom>
                    <a:noFill/>
                    <a:ln>
                      <a:noFill/>
                    </a:ln>
                  </pic:spPr>
                </pic:pic>
              </a:graphicData>
            </a:graphic>
          </wp:inline>
        </w:drawing>
      </w:r>
    </w:p>
    <w:p w:rsidR="00D23137" w:rsidRPr="00D23137" w:rsidRDefault="00D23137" w:rsidP="00D23137">
      <w:pPr>
        <w:rPr>
          <w:rFonts w:ascii="Verdana" w:eastAsia="Times New Roman" w:hAnsi="Verdana" w:cs="Times New Roman"/>
          <w:vanish/>
          <w:color w:val="333333"/>
          <w:sz w:val="28"/>
          <w:szCs w:val="28"/>
          <w:lang w:eastAsia="fr-FR"/>
          <w:specVanish/>
        </w:rPr>
      </w:pPr>
      <w:r>
        <w:rPr>
          <w:rFonts w:ascii="Verdana" w:eastAsia="Times New Roman" w:hAnsi="Verdana" w:cs="Times New Roman"/>
          <w:color w:val="333333"/>
          <w:sz w:val="28"/>
          <w:szCs w:val="28"/>
          <w:lang w:eastAsia="fr-FR"/>
        </w:rPr>
        <w:t xml:space="preserve"> </w:t>
      </w:r>
    </w:p>
    <w:p w:rsidR="00D23137" w:rsidRDefault="00D23137" w:rsidP="00D23137">
      <w:pPr>
        <w:rPr>
          <w:rFonts w:ascii="Verdana" w:eastAsia="Times New Roman" w:hAnsi="Verdana" w:cs="Times New Roman"/>
          <w:color w:val="333333"/>
          <w:sz w:val="28"/>
          <w:szCs w:val="28"/>
          <w:lang w:eastAsia="fr-FR"/>
        </w:rPr>
      </w:pPr>
      <w:r>
        <w:rPr>
          <w:rFonts w:ascii="Verdana" w:eastAsia="Times New Roman" w:hAnsi="Verdana" w:cs="Times New Roman"/>
          <w:color w:val="333333"/>
          <w:sz w:val="28"/>
          <w:szCs w:val="28"/>
          <w:lang w:eastAsia="fr-FR"/>
        </w:rPr>
        <w:t xml:space="preserve"> </w:t>
      </w:r>
    </w:p>
    <w:p w:rsidR="00D23137" w:rsidRPr="00512039" w:rsidRDefault="00D23137">
      <w:pPr>
        <w:rPr>
          <w:rFonts w:ascii="Verdana" w:eastAsia="Times New Roman" w:hAnsi="Verdana" w:cs="Times New Roman"/>
          <w:color w:val="333333"/>
          <w:sz w:val="56"/>
          <w:szCs w:val="56"/>
          <w:lang w:eastAsia="fr-FR"/>
        </w:rPr>
      </w:pPr>
      <w:r>
        <w:rPr>
          <w:rFonts w:ascii="Verdana" w:eastAsia="Times New Roman" w:hAnsi="Verdana" w:cs="Times New Roman"/>
          <w:color w:val="333333"/>
          <w:sz w:val="28"/>
          <w:szCs w:val="28"/>
          <w:lang w:eastAsia="fr-FR"/>
        </w:rPr>
        <w:br w:type="page"/>
      </w:r>
      <w:r w:rsidRPr="00512039">
        <w:rPr>
          <w:rFonts w:ascii="Verdana" w:eastAsia="Times New Roman" w:hAnsi="Verdana" w:cs="Times New Roman"/>
          <w:color w:val="000000" w:themeColor="text1"/>
          <w:sz w:val="56"/>
          <w:szCs w:val="56"/>
          <w:lang w:eastAsia="fr-FR"/>
        </w:rPr>
        <w:lastRenderedPageBreak/>
        <w:t>Activités et documents</w:t>
      </w:r>
    </w:p>
    <w:p w:rsidR="00D23137" w:rsidRDefault="00D23137">
      <w:pPr>
        <w:rPr>
          <w:rFonts w:ascii="Verdana" w:eastAsia="Times New Roman" w:hAnsi="Verdana" w:cs="Times New Roman"/>
          <w:color w:val="333333"/>
          <w:sz w:val="28"/>
          <w:szCs w:val="28"/>
          <w:lang w:eastAsia="fr-FR"/>
        </w:rPr>
      </w:pPr>
    </w:p>
    <w:p w:rsidR="00D23137" w:rsidRDefault="00D23137" w:rsidP="00D23137">
      <w:pPr>
        <w:rPr>
          <w:rFonts w:ascii="Verdana" w:eastAsia="Times New Roman" w:hAnsi="Verdana" w:cs="Times New Roman"/>
          <w:color w:val="333333"/>
          <w:sz w:val="28"/>
          <w:szCs w:val="28"/>
          <w:lang w:eastAsia="fr-FR"/>
        </w:rPr>
      </w:pPr>
      <w:r>
        <w:rPr>
          <w:noProof/>
          <w:lang w:eastAsia="fr-FR"/>
        </w:rPr>
        <w:drawing>
          <wp:inline distT="0" distB="0" distL="0" distR="0" wp14:anchorId="2A2E181C" wp14:editId="101B01DA">
            <wp:extent cx="6481261" cy="4857750"/>
            <wp:effectExtent l="0" t="0" r="0" b="0"/>
            <wp:docPr id="7" name="Image 7" descr="What Documents do I need when letting a prop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Documents do I need when letting a property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81261" cy="4857750"/>
                    </a:xfrm>
                    <a:prstGeom prst="rect">
                      <a:avLst/>
                    </a:prstGeom>
                    <a:noFill/>
                    <a:ln>
                      <a:noFill/>
                    </a:ln>
                  </pic:spPr>
                </pic:pic>
              </a:graphicData>
            </a:graphic>
          </wp:inline>
        </w:drawing>
      </w:r>
    </w:p>
    <w:p w:rsidR="00D23137" w:rsidRDefault="00D23137">
      <w:pPr>
        <w:rPr>
          <w:rFonts w:ascii="Verdana" w:eastAsia="Times New Roman" w:hAnsi="Verdana" w:cs="Times New Roman"/>
          <w:color w:val="333333"/>
          <w:sz w:val="28"/>
          <w:szCs w:val="28"/>
          <w:lang w:eastAsia="fr-FR"/>
        </w:rPr>
      </w:pPr>
      <w:r>
        <w:rPr>
          <w:rFonts w:ascii="Verdana" w:eastAsia="Times New Roman" w:hAnsi="Verdana" w:cs="Times New Roman"/>
          <w:color w:val="333333"/>
          <w:sz w:val="28"/>
          <w:szCs w:val="28"/>
          <w:lang w:eastAsia="fr-FR"/>
        </w:rPr>
        <w:br w:type="page"/>
      </w:r>
    </w:p>
    <w:p w:rsidR="00F6466C" w:rsidRPr="00563DBD" w:rsidRDefault="00F6466C" w:rsidP="00D23137">
      <w:pPr>
        <w:rPr>
          <w:rFonts w:ascii="Verdana" w:eastAsia="Times New Roman" w:hAnsi="Verdana" w:cs="Times New Roman"/>
          <w:color w:val="333333"/>
          <w:sz w:val="28"/>
          <w:szCs w:val="28"/>
          <w:lang w:eastAsia="fr-FR"/>
        </w:rPr>
      </w:pPr>
    </w:p>
    <w:sectPr w:rsidR="00F6466C" w:rsidRPr="00563DBD" w:rsidSect="00DA0A1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1D6" w:rsidRDefault="00F871D6" w:rsidP="00DA0A10">
      <w:pPr>
        <w:spacing w:after="0" w:line="240" w:lineRule="auto"/>
      </w:pPr>
      <w:r>
        <w:separator/>
      </w:r>
    </w:p>
  </w:endnote>
  <w:endnote w:type="continuationSeparator" w:id="0">
    <w:p w:rsidR="00F871D6" w:rsidRDefault="00F871D6" w:rsidP="00DA0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1D6" w:rsidRDefault="00F871D6" w:rsidP="00DA0A10">
      <w:pPr>
        <w:spacing w:after="0" w:line="240" w:lineRule="auto"/>
      </w:pPr>
      <w:r>
        <w:separator/>
      </w:r>
    </w:p>
  </w:footnote>
  <w:footnote w:type="continuationSeparator" w:id="0">
    <w:p w:rsidR="00F871D6" w:rsidRDefault="00F871D6" w:rsidP="00DA0A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D3CC3"/>
    <w:multiLevelType w:val="hybridMultilevel"/>
    <w:tmpl w:val="AD123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EF932ED"/>
    <w:multiLevelType w:val="multilevel"/>
    <w:tmpl w:val="DB88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B448F7"/>
    <w:multiLevelType w:val="hybridMultilevel"/>
    <w:tmpl w:val="FE28E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6581562"/>
    <w:multiLevelType w:val="hybridMultilevel"/>
    <w:tmpl w:val="65746E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AA91CEF"/>
    <w:multiLevelType w:val="hybridMultilevel"/>
    <w:tmpl w:val="DC5AE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5AF17B5"/>
    <w:multiLevelType w:val="multilevel"/>
    <w:tmpl w:val="5B4AB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384045"/>
    <w:multiLevelType w:val="multilevel"/>
    <w:tmpl w:val="8D38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4"/>
  </w:num>
  <w:num w:numId="4">
    <w:abstractNumId w:val="1"/>
  </w:num>
  <w:num w:numId="5">
    <w:abstractNumId w:val="3"/>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A10"/>
    <w:rsid w:val="00033233"/>
    <w:rsid w:val="000A1CDD"/>
    <w:rsid w:val="000A66C6"/>
    <w:rsid w:val="000B5A9F"/>
    <w:rsid w:val="001A3FCF"/>
    <w:rsid w:val="001F11B2"/>
    <w:rsid w:val="00201612"/>
    <w:rsid w:val="00277A91"/>
    <w:rsid w:val="00292419"/>
    <w:rsid w:val="002D301A"/>
    <w:rsid w:val="002E5933"/>
    <w:rsid w:val="003028F6"/>
    <w:rsid w:val="003231EB"/>
    <w:rsid w:val="003B7F04"/>
    <w:rsid w:val="003C7570"/>
    <w:rsid w:val="003E4F3E"/>
    <w:rsid w:val="004753A3"/>
    <w:rsid w:val="004C74C2"/>
    <w:rsid w:val="004E1E74"/>
    <w:rsid w:val="005001E1"/>
    <w:rsid w:val="00512039"/>
    <w:rsid w:val="00514DBD"/>
    <w:rsid w:val="00563DBD"/>
    <w:rsid w:val="00577C54"/>
    <w:rsid w:val="00634798"/>
    <w:rsid w:val="00666FCC"/>
    <w:rsid w:val="006847B5"/>
    <w:rsid w:val="00721953"/>
    <w:rsid w:val="0073560B"/>
    <w:rsid w:val="008A0A07"/>
    <w:rsid w:val="008F4C7D"/>
    <w:rsid w:val="009B5118"/>
    <w:rsid w:val="009F19E8"/>
    <w:rsid w:val="00A13802"/>
    <w:rsid w:val="00A32586"/>
    <w:rsid w:val="00A55BF5"/>
    <w:rsid w:val="00AC2CF9"/>
    <w:rsid w:val="00AE2BF1"/>
    <w:rsid w:val="00B33B07"/>
    <w:rsid w:val="00C26A4E"/>
    <w:rsid w:val="00CC18D0"/>
    <w:rsid w:val="00CF4327"/>
    <w:rsid w:val="00D23137"/>
    <w:rsid w:val="00D67F28"/>
    <w:rsid w:val="00DA0A10"/>
    <w:rsid w:val="00DC4349"/>
    <w:rsid w:val="00E12EFD"/>
    <w:rsid w:val="00E668CB"/>
    <w:rsid w:val="00E93814"/>
    <w:rsid w:val="00EA198C"/>
    <w:rsid w:val="00F6199D"/>
    <w:rsid w:val="00F6466C"/>
    <w:rsid w:val="00F71D8A"/>
    <w:rsid w:val="00F871D6"/>
    <w:rsid w:val="00FA00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A0A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0A10"/>
    <w:rPr>
      <w:rFonts w:ascii="Tahoma" w:hAnsi="Tahoma" w:cs="Tahoma"/>
      <w:sz w:val="16"/>
      <w:szCs w:val="16"/>
    </w:rPr>
  </w:style>
  <w:style w:type="paragraph" w:styleId="En-tte">
    <w:name w:val="header"/>
    <w:basedOn w:val="Normal"/>
    <w:link w:val="En-tteCar"/>
    <w:uiPriority w:val="99"/>
    <w:unhideWhenUsed/>
    <w:rsid w:val="00DA0A10"/>
    <w:pPr>
      <w:tabs>
        <w:tab w:val="center" w:pos="4536"/>
        <w:tab w:val="right" w:pos="9072"/>
      </w:tabs>
      <w:spacing w:after="0" w:line="240" w:lineRule="auto"/>
    </w:pPr>
  </w:style>
  <w:style w:type="character" w:customStyle="1" w:styleId="En-tteCar">
    <w:name w:val="En-tête Car"/>
    <w:basedOn w:val="Policepardfaut"/>
    <w:link w:val="En-tte"/>
    <w:uiPriority w:val="99"/>
    <w:rsid w:val="00DA0A10"/>
  </w:style>
  <w:style w:type="paragraph" w:styleId="Pieddepage">
    <w:name w:val="footer"/>
    <w:basedOn w:val="Normal"/>
    <w:link w:val="PieddepageCar"/>
    <w:uiPriority w:val="99"/>
    <w:unhideWhenUsed/>
    <w:rsid w:val="00DA0A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0A10"/>
  </w:style>
  <w:style w:type="paragraph" w:styleId="Titre">
    <w:name w:val="Title"/>
    <w:basedOn w:val="Normal"/>
    <w:next w:val="Normal"/>
    <w:link w:val="TitreCar"/>
    <w:uiPriority w:val="10"/>
    <w:qFormat/>
    <w:rsid w:val="00DA0A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DA0A10"/>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DA0A10"/>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DA0A10"/>
    <w:rPr>
      <w:rFonts w:asciiTheme="majorHAnsi" w:eastAsiaTheme="majorEastAsia" w:hAnsiTheme="majorHAnsi" w:cstheme="majorBidi"/>
      <w:i/>
      <w:iCs/>
      <w:color w:val="4F81BD" w:themeColor="accent1"/>
      <w:spacing w:val="15"/>
      <w:sz w:val="24"/>
      <w:szCs w:val="24"/>
      <w:lang w:eastAsia="fr-FR"/>
    </w:rPr>
  </w:style>
  <w:style w:type="paragraph" w:styleId="Sansinterligne">
    <w:name w:val="No Spacing"/>
    <w:link w:val="SansinterligneCar"/>
    <w:uiPriority w:val="1"/>
    <w:qFormat/>
    <w:rsid w:val="00DA0A1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A0A10"/>
    <w:rPr>
      <w:rFonts w:eastAsiaTheme="minorEastAsia"/>
      <w:lang w:eastAsia="fr-FR"/>
    </w:rPr>
  </w:style>
  <w:style w:type="table" w:styleId="Grilledutableau">
    <w:name w:val="Table Grid"/>
    <w:basedOn w:val="TableauNormal"/>
    <w:uiPriority w:val="59"/>
    <w:rsid w:val="004C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4C7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8F4C7D"/>
    <w:pPr>
      <w:ind w:left="720"/>
      <w:contextualSpacing/>
    </w:pPr>
  </w:style>
  <w:style w:type="character" w:styleId="Lienhypertexte">
    <w:name w:val="Hyperlink"/>
    <w:basedOn w:val="Policepardfaut"/>
    <w:uiPriority w:val="99"/>
    <w:unhideWhenUsed/>
    <w:rsid w:val="00D2313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A0A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0A10"/>
    <w:rPr>
      <w:rFonts w:ascii="Tahoma" w:hAnsi="Tahoma" w:cs="Tahoma"/>
      <w:sz w:val="16"/>
      <w:szCs w:val="16"/>
    </w:rPr>
  </w:style>
  <w:style w:type="paragraph" w:styleId="En-tte">
    <w:name w:val="header"/>
    <w:basedOn w:val="Normal"/>
    <w:link w:val="En-tteCar"/>
    <w:uiPriority w:val="99"/>
    <w:unhideWhenUsed/>
    <w:rsid w:val="00DA0A10"/>
    <w:pPr>
      <w:tabs>
        <w:tab w:val="center" w:pos="4536"/>
        <w:tab w:val="right" w:pos="9072"/>
      </w:tabs>
      <w:spacing w:after="0" w:line="240" w:lineRule="auto"/>
    </w:pPr>
  </w:style>
  <w:style w:type="character" w:customStyle="1" w:styleId="En-tteCar">
    <w:name w:val="En-tête Car"/>
    <w:basedOn w:val="Policepardfaut"/>
    <w:link w:val="En-tte"/>
    <w:uiPriority w:val="99"/>
    <w:rsid w:val="00DA0A10"/>
  </w:style>
  <w:style w:type="paragraph" w:styleId="Pieddepage">
    <w:name w:val="footer"/>
    <w:basedOn w:val="Normal"/>
    <w:link w:val="PieddepageCar"/>
    <w:uiPriority w:val="99"/>
    <w:unhideWhenUsed/>
    <w:rsid w:val="00DA0A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0A10"/>
  </w:style>
  <w:style w:type="paragraph" w:styleId="Titre">
    <w:name w:val="Title"/>
    <w:basedOn w:val="Normal"/>
    <w:next w:val="Normal"/>
    <w:link w:val="TitreCar"/>
    <w:uiPriority w:val="10"/>
    <w:qFormat/>
    <w:rsid w:val="00DA0A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DA0A10"/>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DA0A10"/>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DA0A10"/>
    <w:rPr>
      <w:rFonts w:asciiTheme="majorHAnsi" w:eastAsiaTheme="majorEastAsia" w:hAnsiTheme="majorHAnsi" w:cstheme="majorBidi"/>
      <w:i/>
      <w:iCs/>
      <w:color w:val="4F81BD" w:themeColor="accent1"/>
      <w:spacing w:val="15"/>
      <w:sz w:val="24"/>
      <w:szCs w:val="24"/>
      <w:lang w:eastAsia="fr-FR"/>
    </w:rPr>
  </w:style>
  <w:style w:type="paragraph" w:styleId="Sansinterligne">
    <w:name w:val="No Spacing"/>
    <w:link w:val="SansinterligneCar"/>
    <w:uiPriority w:val="1"/>
    <w:qFormat/>
    <w:rsid w:val="00DA0A1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A0A10"/>
    <w:rPr>
      <w:rFonts w:eastAsiaTheme="minorEastAsia"/>
      <w:lang w:eastAsia="fr-FR"/>
    </w:rPr>
  </w:style>
  <w:style w:type="table" w:styleId="Grilledutableau">
    <w:name w:val="Table Grid"/>
    <w:basedOn w:val="TableauNormal"/>
    <w:uiPriority w:val="59"/>
    <w:rsid w:val="004C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4C7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8F4C7D"/>
    <w:pPr>
      <w:ind w:left="720"/>
      <w:contextualSpacing/>
    </w:pPr>
  </w:style>
  <w:style w:type="character" w:styleId="Lienhypertexte">
    <w:name w:val="Hyperlink"/>
    <w:basedOn w:val="Policepardfaut"/>
    <w:uiPriority w:val="99"/>
    <w:unhideWhenUsed/>
    <w:rsid w:val="00D231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93985">
      <w:bodyDiv w:val="1"/>
      <w:marLeft w:val="0"/>
      <w:marRight w:val="0"/>
      <w:marTop w:val="0"/>
      <w:marBottom w:val="0"/>
      <w:divBdr>
        <w:top w:val="none" w:sz="0" w:space="0" w:color="auto"/>
        <w:left w:val="none" w:sz="0" w:space="0" w:color="auto"/>
        <w:bottom w:val="none" w:sz="0" w:space="0" w:color="auto"/>
        <w:right w:val="none" w:sz="0" w:space="0" w:color="auto"/>
      </w:divBdr>
      <w:divsChild>
        <w:div w:id="571543433">
          <w:marLeft w:val="0"/>
          <w:marRight w:val="0"/>
          <w:marTop w:val="72"/>
          <w:marBottom w:val="0"/>
          <w:divBdr>
            <w:top w:val="none" w:sz="0" w:space="0" w:color="auto"/>
            <w:left w:val="none" w:sz="0" w:space="0" w:color="auto"/>
            <w:bottom w:val="none" w:sz="0" w:space="0" w:color="auto"/>
            <w:right w:val="none" w:sz="0" w:space="0" w:color="auto"/>
          </w:divBdr>
        </w:div>
      </w:divsChild>
    </w:div>
    <w:div w:id="242956415">
      <w:bodyDiv w:val="1"/>
      <w:marLeft w:val="0"/>
      <w:marRight w:val="0"/>
      <w:marTop w:val="0"/>
      <w:marBottom w:val="0"/>
      <w:divBdr>
        <w:top w:val="none" w:sz="0" w:space="0" w:color="auto"/>
        <w:left w:val="none" w:sz="0" w:space="0" w:color="auto"/>
        <w:bottom w:val="none" w:sz="0" w:space="0" w:color="auto"/>
        <w:right w:val="none" w:sz="0" w:space="0" w:color="auto"/>
      </w:divBdr>
      <w:divsChild>
        <w:div w:id="836075015">
          <w:marLeft w:val="0"/>
          <w:marRight w:val="0"/>
          <w:marTop w:val="0"/>
          <w:marBottom w:val="0"/>
          <w:divBdr>
            <w:top w:val="none" w:sz="0" w:space="0" w:color="auto"/>
            <w:left w:val="none" w:sz="0" w:space="0" w:color="auto"/>
            <w:bottom w:val="none" w:sz="0" w:space="0" w:color="auto"/>
            <w:right w:val="none" w:sz="0" w:space="0" w:color="auto"/>
          </w:divBdr>
          <w:divsChild>
            <w:div w:id="1970429199">
              <w:marLeft w:val="0"/>
              <w:marRight w:val="0"/>
              <w:marTop w:val="0"/>
              <w:marBottom w:val="0"/>
              <w:divBdr>
                <w:top w:val="none" w:sz="0" w:space="0" w:color="auto"/>
                <w:left w:val="none" w:sz="0" w:space="0" w:color="auto"/>
                <w:bottom w:val="none" w:sz="0" w:space="0" w:color="auto"/>
                <w:right w:val="none" w:sz="0" w:space="0" w:color="auto"/>
              </w:divBdr>
              <w:divsChild>
                <w:div w:id="1137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7451">
          <w:marLeft w:val="0"/>
          <w:marRight w:val="660"/>
          <w:marTop w:val="0"/>
          <w:marBottom w:val="0"/>
          <w:divBdr>
            <w:top w:val="none" w:sz="0" w:space="0" w:color="auto"/>
            <w:left w:val="none" w:sz="0" w:space="0" w:color="auto"/>
            <w:bottom w:val="none" w:sz="0" w:space="0" w:color="auto"/>
            <w:right w:val="none" w:sz="0" w:space="0" w:color="auto"/>
          </w:divBdr>
          <w:divsChild>
            <w:div w:id="934677185">
              <w:marLeft w:val="0"/>
              <w:marRight w:val="0"/>
              <w:marTop w:val="0"/>
              <w:marBottom w:val="0"/>
              <w:divBdr>
                <w:top w:val="none" w:sz="0" w:space="0" w:color="auto"/>
                <w:left w:val="none" w:sz="0" w:space="0" w:color="auto"/>
                <w:bottom w:val="none" w:sz="0" w:space="0" w:color="auto"/>
                <w:right w:val="none" w:sz="0" w:space="0" w:color="auto"/>
              </w:divBdr>
              <w:divsChild>
                <w:div w:id="186410584">
                  <w:marLeft w:val="0"/>
                  <w:marRight w:val="0"/>
                  <w:marTop w:val="0"/>
                  <w:marBottom w:val="0"/>
                  <w:divBdr>
                    <w:top w:val="none" w:sz="0" w:space="0" w:color="auto"/>
                    <w:left w:val="none" w:sz="0" w:space="0" w:color="auto"/>
                    <w:bottom w:val="none" w:sz="0" w:space="0" w:color="auto"/>
                    <w:right w:val="none" w:sz="0" w:space="0" w:color="auto"/>
                  </w:divBdr>
                </w:div>
                <w:div w:id="1397430956">
                  <w:marLeft w:val="0"/>
                  <w:marRight w:val="0"/>
                  <w:marTop w:val="0"/>
                  <w:marBottom w:val="0"/>
                  <w:divBdr>
                    <w:top w:val="none" w:sz="0" w:space="0" w:color="auto"/>
                    <w:left w:val="none" w:sz="0" w:space="0" w:color="auto"/>
                    <w:bottom w:val="none" w:sz="0" w:space="0" w:color="auto"/>
                    <w:right w:val="none" w:sz="0" w:space="0" w:color="auto"/>
                  </w:divBdr>
                  <w:divsChild>
                    <w:div w:id="943804050">
                      <w:marLeft w:val="0"/>
                      <w:marRight w:val="0"/>
                      <w:marTop w:val="0"/>
                      <w:marBottom w:val="0"/>
                      <w:divBdr>
                        <w:top w:val="none" w:sz="0" w:space="0" w:color="auto"/>
                        <w:left w:val="none" w:sz="0" w:space="0" w:color="auto"/>
                        <w:bottom w:val="none" w:sz="0" w:space="0" w:color="auto"/>
                        <w:right w:val="none" w:sz="0" w:space="0" w:color="auto"/>
                      </w:divBdr>
                      <w:divsChild>
                        <w:div w:id="1166095132">
                          <w:marLeft w:val="0"/>
                          <w:marRight w:val="0"/>
                          <w:marTop w:val="0"/>
                          <w:marBottom w:val="0"/>
                          <w:divBdr>
                            <w:top w:val="none" w:sz="0" w:space="0" w:color="auto"/>
                            <w:left w:val="none" w:sz="0" w:space="0" w:color="auto"/>
                            <w:bottom w:val="single" w:sz="6" w:space="0" w:color="ECF0F1"/>
                            <w:right w:val="none" w:sz="0" w:space="0" w:color="auto"/>
                          </w:divBdr>
                          <w:divsChild>
                            <w:div w:id="514422487">
                              <w:marLeft w:val="0"/>
                              <w:marRight w:val="0"/>
                              <w:marTop w:val="0"/>
                              <w:marBottom w:val="0"/>
                              <w:divBdr>
                                <w:top w:val="none" w:sz="0" w:space="0" w:color="auto"/>
                                <w:left w:val="none" w:sz="0" w:space="0" w:color="auto"/>
                                <w:bottom w:val="none" w:sz="0" w:space="0" w:color="auto"/>
                                <w:right w:val="none" w:sz="0" w:space="0" w:color="auto"/>
                              </w:divBdr>
                              <w:divsChild>
                                <w:div w:id="1446801607">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480079792">
                          <w:marLeft w:val="0"/>
                          <w:marRight w:val="0"/>
                          <w:marTop w:val="0"/>
                          <w:marBottom w:val="0"/>
                          <w:divBdr>
                            <w:top w:val="none" w:sz="0" w:space="0" w:color="auto"/>
                            <w:left w:val="none" w:sz="0" w:space="0" w:color="auto"/>
                            <w:bottom w:val="single" w:sz="6" w:space="0" w:color="ECF0F1"/>
                            <w:right w:val="none" w:sz="0" w:space="0" w:color="auto"/>
                          </w:divBdr>
                          <w:divsChild>
                            <w:div w:id="1104686454">
                              <w:marLeft w:val="0"/>
                              <w:marRight w:val="0"/>
                              <w:marTop w:val="0"/>
                              <w:marBottom w:val="0"/>
                              <w:divBdr>
                                <w:top w:val="none" w:sz="0" w:space="0" w:color="auto"/>
                                <w:left w:val="none" w:sz="0" w:space="0" w:color="auto"/>
                                <w:bottom w:val="none" w:sz="0" w:space="0" w:color="auto"/>
                                <w:right w:val="none" w:sz="0" w:space="0" w:color="auto"/>
                              </w:divBdr>
                              <w:divsChild>
                                <w:div w:id="110226499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554391682">
                          <w:marLeft w:val="0"/>
                          <w:marRight w:val="0"/>
                          <w:marTop w:val="0"/>
                          <w:marBottom w:val="0"/>
                          <w:divBdr>
                            <w:top w:val="none" w:sz="0" w:space="0" w:color="auto"/>
                            <w:left w:val="none" w:sz="0" w:space="0" w:color="auto"/>
                            <w:bottom w:val="single" w:sz="6" w:space="0" w:color="ECF0F1"/>
                            <w:right w:val="none" w:sz="0" w:space="0" w:color="auto"/>
                          </w:divBdr>
                          <w:divsChild>
                            <w:div w:id="461576805">
                              <w:marLeft w:val="0"/>
                              <w:marRight w:val="0"/>
                              <w:marTop w:val="0"/>
                              <w:marBottom w:val="0"/>
                              <w:divBdr>
                                <w:top w:val="none" w:sz="0" w:space="0" w:color="auto"/>
                                <w:left w:val="none" w:sz="0" w:space="0" w:color="auto"/>
                                <w:bottom w:val="none" w:sz="0" w:space="0" w:color="auto"/>
                                <w:right w:val="none" w:sz="0" w:space="0" w:color="auto"/>
                              </w:divBdr>
                              <w:divsChild>
                                <w:div w:id="1525905580">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696081000">
                          <w:marLeft w:val="0"/>
                          <w:marRight w:val="0"/>
                          <w:marTop w:val="0"/>
                          <w:marBottom w:val="0"/>
                          <w:divBdr>
                            <w:top w:val="none" w:sz="0" w:space="0" w:color="auto"/>
                            <w:left w:val="none" w:sz="0" w:space="0" w:color="auto"/>
                            <w:bottom w:val="single" w:sz="6" w:space="0" w:color="ECF0F1"/>
                            <w:right w:val="none" w:sz="0" w:space="0" w:color="auto"/>
                          </w:divBdr>
                          <w:divsChild>
                            <w:div w:id="15742424">
                              <w:marLeft w:val="0"/>
                              <w:marRight w:val="0"/>
                              <w:marTop w:val="0"/>
                              <w:marBottom w:val="0"/>
                              <w:divBdr>
                                <w:top w:val="none" w:sz="0" w:space="0" w:color="auto"/>
                                <w:left w:val="none" w:sz="0" w:space="0" w:color="auto"/>
                                <w:bottom w:val="none" w:sz="0" w:space="0" w:color="auto"/>
                                <w:right w:val="none" w:sz="0" w:space="0" w:color="auto"/>
                              </w:divBdr>
                              <w:divsChild>
                                <w:div w:id="2057780301">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692414949">
                          <w:marLeft w:val="0"/>
                          <w:marRight w:val="0"/>
                          <w:marTop w:val="0"/>
                          <w:marBottom w:val="0"/>
                          <w:divBdr>
                            <w:top w:val="none" w:sz="0" w:space="0" w:color="auto"/>
                            <w:left w:val="none" w:sz="0" w:space="0" w:color="auto"/>
                            <w:bottom w:val="single" w:sz="6" w:space="0" w:color="ECF0F1"/>
                            <w:right w:val="none" w:sz="0" w:space="0" w:color="auto"/>
                          </w:divBdr>
                          <w:divsChild>
                            <w:div w:id="138307342">
                              <w:marLeft w:val="0"/>
                              <w:marRight w:val="0"/>
                              <w:marTop w:val="0"/>
                              <w:marBottom w:val="0"/>
                              <w:divBdr>
                                <w:top w:val="none" w:sz="0" w:space="0" w:color="auto"/>
                                <w:left w:val="none" w:sz="0" w:space="0" w:color="auto"/>
                                <w:bottom w:val="none" w:sz="0" w:space="0" w:color="auto"/>
                                <w:right w:val="none" w:sz="0" w:space="0" w:color="auto"/>
                              </w:divBdr>
                              <w:divsChild>
                                <w:div w:id="2141224125">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779642845">
                          <w:marLeft w:val="0"/>
                          <w:marRight w:val="0"/>
                          <w:marTop w:val="0"/>
                          <w:marBottom w:val="0"/>
                          <w:divBdr>
                            <w:top w:val="none" w:sz="0" w:space="0" w:color="auto"/>
                            <w:left w:val="none" w:sz="0" w:space="0" w:color="auto"/>
                            <w:bottom w:val="single" w:sz="6" w:space="0" w:color="ECF0F1"/>
                            <w:right w:val="none" w:sz="0" w:space="0" w:color="auto"/>
                          </w:divBdr>
                          <w:divsChild>
                            <w:div w:id="1860393898">
                              <w:marLeft w:val="0"/>
                              <w:marRight w:val="0"/>
                              <w:marTop w:val="0"/>
                              <w:marBottom w:val="0"/>
                              <w:divBdr>
                                <w:top w:val="none" w:sz="0" w:space="0" w:color="auto"/>
                                <w:left w:val="none" w:sz="0" w:space="0" w:color="auto"/>
                                <w:bottom w:val="none" w:sz="0" w:space="0" w:color="auto"/>
                                <w:right w:val="none" w:sz="0" w:space="0" w:color="auto"/>
                              </w:divBdr>
                              <w:divsChild>
                                <w:div w:id="485627862">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1407149939">
                          <w:marLeft w:val="0"/>
                          <w:marRight w:val="0"/>
                          <w:marTop w:val="0"/>
                          <w:marBottom w:val="0"/>
                          <w:divBdr>
                            <w:top w:val="none" w:sz="0" w:space="0" w:color="auto"/>
                            <w:left w:val="none" w:sz="0" w:space="0" w:color="auto"/>
                            <w:bottom w:val="single" w:sz="6" w:space="0" w:color="ECF0F1"/>
                            <w:right w:val="none" w:sz="0" w:space="0" w:color="auto"/>
                          </w:divBdr>
                          <w:divsChild>
                            <w:div w:id="511333814">
                              <w:marLeft w:val="0"/>
                              <w:marRight w:val="0"/>
                              <w:marTop w:val="0"/>
                              <w:marBottom w:val="0"/>
                              <w:divBdr>
                                <w:top w:val="none" w:sz="0" w:space="0" w:color="auto"/>
                                <w:left w:val="none" w:sz="0" w:space="0" w:color="auto"/>
                                <w:bottom w:val="none" w:sz="0" w:space="0" w:color="auto"/>
                                <w:right w:val="none" w:sz="0" w:space="0" w:color="auto"/>
                              </w:divBdr>
                              <w:divsChild>
                                <w:div w:id="1866016271">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324938713">
                          <w:marLeft w:val="0"/>
                          <w:marRight w:val="0"/>
                          <w:marTop w:val="0"/>
                          <w:marBottom w:val="0"/>
                          <w:divBdr>
                            <w:top w:val="none" w:sz="0" w:space="0" w:color="auto"/>
                            <w:left w:val="none" w:sz="0" w:space="0" w:color="auto"/>
                            <w:bottom w:val="single" w:sz="6" w:space="0" w:color="ECF0F1"/>
                            <w:right w:val="none" w:sz="0" w:space="0" w:color="auto"/>
                          </w:divBdr>
                          <w:divsChild>
                            <w:div w:id="1852255856">
                              <w:marLeft w:val="0"/>
                              <w:marRight w:val="0"/>
                              <w:marTop w:val="0"/>
                              <w:marBottom w:val="0"/>
                              <w:divBdr>
                                <w:top w:val="none" w:sz="0" w:space="0" w:color="auto"/>
                                <w:left w:val="none" w:sz="0" w:space="0" w:color="auto"/>
                                <w:bottom w:val="none" w:sz="0" w:space="0" w:color="auto"/>
                                <w:right w:val="none" w:sz="0" w:space="0" w:color="auto"/>
                              </w:divBdr>
                              <w:divsChild>
                                <w:div w:id="49591958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966985">
          <w:marLeft w:val="0"/>
          <w:marRight w:val="660"/>
          <w:marTop w:val="0"/>
          <w:marBottom w:val="0"/>
          <w:divBdr>
            <w:top w:val="none" w:sz="0" w:space="0" w:color="auto"/>
            <w:left w:val="none" w:sz="0" w:space="0" w:color="auto"/>
            <w:bottom w:val="none" w:sz="0" w:space="0" w:color="auto"/>
            <w:right w:val="none" w:sz="0" w:space="0" w:color="auto"/>
          </w:divBdr>
          <w:divsChild>
            <w:div w:id="1160972664">
              <w:marLeft w:val="0"/>
              <w:marRight w:val="0"/>
              <w:marTop w:val="0"/>
              <w:marBottom w:val="0"/>
              <w:divBdr>
                <w:top w:val="none" w:sz="0" w:space="0" w:color="auto"/>
                <w:left w:val="none" w:sz="0" w:space="0" w:color="auto"/>
                <w:bottom w:val="none" w:sz="0" w:space="0" w:color="auto"/>
                <w:right w:val="none" w:sz="0" w:space="0" w:color="auto"/>
              </w:divBdr>
              <w:divsChild>
                <w:div w:id="1442912662">
                  <w:marLeft w:val="0"/>
                  <w:marRight w:val="0"/>
                  <w:marTop w:val="0"/>
                  <w:marBottom w:val="0"/>
                  <w:divBdr>
                    <w:top w:val="none" w:sz="0" w:space="0" w:color="auto"/>
                    <w:left w:val="none" w:sz="0" w:space="0" w:color="auto"/>
                    <w:bottom w:val="none" w:sz="0" w:space="0" w:color="auto"/>
                    <w:right w:val="none" w:sz="0" w:space="0" w:color="auto"/>
                  </w:divBdr>
                </w:div>
                <w:div w:id="540482694">
                  <w:marLeft w:val="0"/>
                  <w:marRight w:val="0"/>
                  <w:marTop w:val="0"/>
                  <w:marBottom w:val="0"/>
                  <w:divBdr>
                    <w:top w:val="none" w:sz="0" w:space="0" w:color="auto"/>
                    <w:left w:val="none" w:sz="0" w:space="0" w:color="auto"/>
                    <w:bottom w:val="none" w:sz="0" w:space="0" w:color="auto"/>
                    <w:right w:val="none" w:sz="0" w:space="0" w:color="auto"/>
                  </w:divBdr>
                  <w:divsChild>
                    <w:div w:id="1366950983">
                      <w:marLeft w:val="0"/>
                      <w:marRight w:val="0"/>
                      <w:marTop w:val="0"/>
                      <w:marBottom w:val="0"/>
                      <w:divBdr>
                        <w:top w:val="none" w:sz="0" w:space="0" w:color="auto"/>
                        <w:left w:val="none" w:sz="0" w:space="0" w:color="auto"/>
                        <w:bottom w:val="none" w:sz="0" w:space="0" w:color="auto"/>
                        <w:right w:val="none" w:sz="0" w:space="0" w:color="auto"/>
                      </w:divBdr>
                      <w:divsChild>
                        <w:div w:id="889920212">
                          <w:marLeft w:val="0"/>
                          <w:marRight w:val="0"/>
                          <w:marTop w:val="0"/>
                          <w:marBottom w:val="0"/>
                          <w:divBdr>
                            <w:top w:val="none" w:sz="0" w:space="0" w:color="auto"/>
                            <w:left w:val="none" w:sz="0" w:space="0" w:color="auto"/>
                            <w:bottom w:val="single" w:sz="6" w:space="0" w:color="ECF0F1"/>
                            <w:right w:val="none" w:sz="0" w:space="0" w:color="auto"/>
                          </w:divBdr>
                          <w:divsChild>
                            <w:div w:id="2140564859">
                              <w:marLeft w:val="0"/>
                              <w:marRight w:val="0"/>
                              <w:marTop w:val="0"/>
                              <w:marBottom w:val="0"/>
                              <w:divBdr>
                                <w:top w:val="none" w:sz="0" w:space="0" w:color="auto"/>
                                <w:left w:val="none" w:sz="0" w:space="0" w:color="auto"/>
                                <w:bottom w:val="none" w:sz="0" w:space="0" w:color="auto"/>
                                <w:right w:val="none" w:sz="0" w:space="0" w:color="auto"/>
                              </w:divBdr>
                              <w:divsChild>
                                <w:div w:id="1379008742">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1069183664">
                          <w:marLeft w:val="0"/>
                          <w:marRight w:val="0"/>
                          <w:marTop w:val="0"/>
                          <w:marBottom w:val="0"/>
                          <w:divBdr>
                            <w:top w:val="none" w:sz="0" w:space="0" w:color="auto"/>
                            <w:left w:val="none" w:sz="0" w:space="0" w:color="auto"/>
                            <w:bottom w:val="single" w:sz="6" w:space="0" w:color="ECF0F1"/>
                            <w:right w:val="none" w:sz="0" w:space="0" w:color="auto"/>
                          </w:divBdr>
                          <w:divsChild>
                            <w:div w:id="1811629092">
                              <w:marLeft w:val="0"/>
                              <w:marRight w:val="0"/>
                              <w:marTop w:val="0"/>
                              <w:marBottom w:val="0"/>
                              <w:divBdr>
                                <w:top w:val="none" w:sz="0" w:space="0" w:color="auto"/>
                                <w:left w:val="none" w:sz="0" w:space="0" w:color="auto"/>
                                <w:bottom w:val="none" w:sz="0" w:space="0" w:color="auto"/>
                                <w:right w:val="none" w:sz="0" w:space="0" w:color="auto"/>
                              </w:divBdr>
                              <w:divsChild>
                                <w:div w:id="1631016332">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1745569080">
                          <w:marLeft w:val="0"/>
                          <w:marRight w:val="0"/>
                          <w:marTop w:val="0"/>
                          <w:marBottom w:val="0"/>
                          <w:divBdr>
                            <w:top w:val="none" w:sz="0" w:space="0" w:color="auto"/>
                            <w:left w:val="none" w:sz="0" w:space="0" w:color="auto"/>
                            <w:bottom w:val="single" w:sz="6" w:space="0" w:color="ECF0F1"/>
                            <w:right w:val="none" w:sz="0" w:space="0" w:color="auto"/>
                          </w:divBdr>
                          <w:divsChild>
                            <w:div w:id="555624533">
                              <w:marLeft w:val="0"/>
                              <w:marRight w:val="0"/>
                              <w:marTop w:val="0"/>
                              <w:marBottom w:val="0"/>
                              <w:divBdr>
                                <w:top w:val="none" w:sz="0" w:space="0" w:color="auto"/>
                                <w:left w:val="none" w:sz="0" w:space="0" w:color="auto"/>
                                <w:bottom w:val="none" w:sz="0" w:space="0" w:color="auto"/>
                                <w:right w:val="none" w:sz="0" w:space="0" w:color="auto"/>
                              </w:divBdr>
                              <w:divsChild>
                                <w:div w:id="1620142812">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 w:id="1329476360">
                          <w:marLeft w:val="0"/>
                          <w:marRight w:val="0"/>
                          <w:marTop w:val="0"/>
                          <w:marBottom w:val="0"/>
                          <w:divBdr>
                            <w:top w:val="none" w:sz="0" w:space="0" w:color="auto"/>
                            <w:left w:val="none" w:sz="0" w:space="0" w:color="auto"/>
                            <w:bottom w:val="single" w:sz="6" w:space="0" w:color="ECF0F1"/>
                            <w:right w:val="none" w:sz="0" w:space="0" w:color="auto"/>
                          </w:divBdr>
                          <w:divsChild>
                            <w:div w:id="1060834293">
                              <w:marLeft w:val="0"/>
                              <w:marRight w:val="0"/>
                              <w:marTop w:val="0"/>
                              <w:marBottom w:val="0"/>
                              <w:divBdr>
                                <w:top w:val="none" w:sz="0" w:space="0" w:color="auto"/>
                                <w:left w:val="none" w:sz="0" w:space="0" w:color="auto"/>
                                <w:bottom w:val="none" w:sz="0" w:space="0" w:color="auto"/>
                                <w:right w:val="none" w:sz="0" w:space="0" w:color="auto"/>
                              </w:divBdr>
                              <w:divsChild>
                                <w:div w:id="1778019334">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943177">
      <w:bodyDiv w:val="1"/>
      <w:marLeft w:val="0"/>
      <w:marRight w:val="0"/>
      <w:marTop w:val="0"/>
      <w:marBottom w:val="0"/>
      <w:divBdr>
        <w:top w:val="none" w:sz="0" w:space="0" w:color="auto"/>
        <w:left w:val="none" w:sz="0" w:space="0" w:color="auto"/>
        <w:bottom w:val="none" w:sz="0" w:space="0" w:color="auto"/>
        <w:right w:val="none" w:sz="0" w:space="0" w:color="auto"/>
      </w:divBdr>
    </w:div>
    <w:div w:id="638802931">
      <w:bodyDiv w:val="1"/>
      <w:marLeft w:val="0"/>
      <w:marRight w:val="0"/>
      <w:marTop w:val="0"/>
      <w:marBottom w:val="0"/>
      <w:divBdr>
        <w:top w:val="none" w:sz="0" w:space="0" w:color="auto"/>
        <w:left w:val="none" w:sz="0" w:space="0" w:color="auto"/>
        <w:bottom w:val="none" w:sz="0" w:space="0" w:color="auto"/>
        <w:right w:val="none" w:sz="0" w:space="0" w:color="auto"/>
      </w:divBdr>
    </w:div>
    <w:div w:id="875387563">
      <w:bodyDiv w:val="1"/>
      <w:marLeft w:val="0"/>
      <w:marRight w:val="0"/>
      <w:marTop w:val="0"/>
      <w:marBottom w:val="0"/>
      <w:divBdr>
        <w:top w:val="none" w:sz="0" w:space="0" w:color="auto"/>
        <w:left w:val="none" w:sz="0" w:space="0" w:color="auto"/>
        <w:bottom w:val="none" w:sz="0" w:space="0" w:color="auto"/>
        <w:right w:val="none" w:sz="0" w:space="0" w:color="auto"/>
      </w:divBdr>
      <w:divsChild>
        <w:div w:id="1091315314">
          <w:marLeft w:val="0"/>
          <w:marRight w:val="0"/>
          <w:marTop w:val="0"/>
          <w:marBottom w:val="0"/>
          <w:divBdr>
            <w:top w:val="none" w:sz="0" w:space="0" w:color="auto"/>
            <w:left w:val="none" w:sz="0" w:space="0" w:color="auto"/>
            <w:bottom w:val="none" w:sz="0" w:space="0" w:color="auto"/>
            <w:right w:val="none" w:sz="0" w:space="0" w:color="auto"/>
          </w:divBdr>
        </w:div>
      </w:divsChild>
    </w:div>
    <w:div w:id="908421829">
      <w:bodyDiv w:val="1"/>
      <w:marLeft w:val="0"/>
      <w:marRight w:val="0"/>
      <w:marTop w:val="0"/>
      <w:marBottom w:val="0"/>
      <w:divBdr>
        <w:top w:val="none" w:sz="0" w:space="0" w:color="auto"/>
        <w:left w:val="none" w:sz="0" w:space="0" w:color="auto"/>
        <w:bottom w:val="none" w:sz="0" w:space="0" w:color="auto"/>
        <w:right w:val="none" w:sz="0" w:space="0" w:color="auto"/>
      </w:divBdr>
      <w:divsChild>
        <w:div w:id="1118184029">
          <w:marLeft w:val="0"/>
          <w:marRight w:val="0"/>
          <w:marTop w:val="0"/>
          <w:marBottom w:val="0"/>
          <w:divBdr>
            <w:top w:val="none" w:sz="0" w:space="0" w:color="auto"/>
            <w:left w:val="none" w:sz="0" w:space="0" w:color="auto"/>
            <w:bottom w:val="none" w:sz="0" w:space="0" w:color="auto"/>
            <w:right w:val="none" w:sz="0" w:space="0" w:color="auto"/>
          </w:divBdr>
        </w:div>
      </w:divsChild>
    </w:div>
    <w:div w:id="1134102104">
      <w:bodyDiv w:val="1"/>
      <w:marLeft w:val="0"/>
      <w:marRight w:val="0"/>
      <w:marTop w:val="0"/>
      <w:marBottom w:val="0"/>
      <w:divBdr>
        <w:top w:val="none" w:sz="0" w:space="0" w:color="auto"/>
        <w:left w:val="none" w:sz="0" w:space="0" w:color="auto"/>
        <w:bottom w:val="none" w:sz="0" w:space="0" w:color="auto"/>
        <w:right w:val="none" w:sz="0" w:space="0" w:color="auto"/>
      </w:divBdr>
      <w:divsChild>
        <w:div w:id="143157864">
          <w:marLeft w:val="0"/>
          <w:marRight w:val="0"/>
          <w:marTop w:val="0"/>
          <w:marBottom w:val="0"/>
          <w:divBdr>
            <w:top w:val="none" w:sz="0" w:space="0" w:color="auto"/>
            <w:left w:val="none" w:sz="0" w:space="0" w:color="auto"/>
            <w:bottom w:val="none" w:sz="0" w:space="0" w:color="auto"/>
            <w:right w:val="none" w:sz="0" w:space="0" w:color="auto"/>
          </w:divBdr>
        </w:div>
      </w:divsChild>
    </w:div>
    <w:div w:id="1221557479">
      <w:bodyDiv w:val="1"/>
      <w:marLeft w:val="0"/>
      <w:marRight w:val="0"/>
      <w:marTop w:val="0"/>
      <w:marBottom w:val="0"/>
      <w:divBdr>
        <w:top w:val="none" w:sz="0" w:space="0" w:color="auto"/>
        <w:left w:val="none" w:sz="0" w:space="0" w:color="auto"/>
        <w:bottom w:val="none" w:sz="0" w:space="0" w:color="auto"/>
        <w:right w:val="none" w:sz="0" w:space="0" w:color="auto"/>
      </w:divBdr>
    </w:div>
    <w:div w:id="1248727257">
      <w:bodyDiv w:val="1"/>
      <w:marLeft w:val="0"/>
      <w:marRight w:val="0"/>
      <w:marTop w:val="0"/>
      <w:marBottom w:val="0"/>
      <w:divBdr>
        <w:top w:val="none" w:sz="0" w:space="0" w:color="auto"/>
        <w:left w:val="none" w:sz="0" w:space="0" w:color="auto"/>
        <w:bottom w:val="none" w:sz="0" w:space="0" w:color="auto"/>
        <w:right w:val="none" w:sz="0" w:space="0" w:color="auto"/>
      </w:divBdr>
    </w:div>
    <w:div w:id="1400009214">
      <w:bodyDiv w:val="1"/>
      <w:marLeft w:val="0"/>
      <w:marRight w:val="0"/>
      <w:marTop w:val="0"/>
      <w:marBottom w:val="0"/>
      <w:divBdr>
        <w:top w:val="none" w:sz="0" w:space="0" w:color="auto"/>
        <w:left w:val="none" w:sz="0" w:space="0" w:color="auto"/>
        <w:bottom w:val="none" w:sz="0" w:space="0" w:color="auto"/>
        <w:right w:val="none" w:sz="0" w:space="0" w:color="auto"/>
      </w:divBdr>
    </w:div>
    <w:div w:id="1464469500">
      <w:bodyDiv w:val="1"/>
      <w:marLeft w:val="0"/>
      <w:marRight w:val="0"/>
      <w:marTop w:val="0"/>
      <w:marBottom w:val="0"/>
      <w:divBdr>
        <w:top w:val="none" w:sz="0" w:space="0" w:color="auto"/>
        <w:left w:val="none" w:sz="0" w:space="0" w:color="auto"/>
        <w:bottom w:val="none" w:sz="0" w:space="0" w:color="auto"/>
        <w:right w:val="none" w:sz="0" w:space="0" w:color="auto"/>
      </w:divBdr>
      <w:divsChild>
        <w:div w:id="1316683918">
          <w:marLeft w:val="0"/>
          <w:marRight w:val="0"/>
          <w:marTop w:val="0"/>
          <w:marBottom w:val="0"/>
          <w:divBdr>
            <w:top w:val="none" w:sz="0" w:space="0" w:color="auto"/>
            <w:left w:val="none" w:sz="0" w:space="0" w:color="auto"/>
            <w:bottom w:val="none" w:sz="0" w:space="0" w:color="auto"/>
            <w:right w:val="none" w:sz="0" w:space="0" w:color="auto"/>
          </w:divBdr>
          <w:divsChild>
            <w:div w:id="184249169">
              <w:marLeft w:val="0"/>
              <w:marRight w:val="0"/>
              <w:marTop w:val="0"/>
              <w:marBottom w:val="0"/>
              <w:divBdr>
                <w:top w:val="none" w:sz="0" w:space="0" w:color="auto"/>
                <w:left w:val="none" w:sz="0" w:space="0" w:color="auto"/>
                <w:bottom w:val="none" w:sz="0" w:space="0" w:color="auto"/>
                <w:right w:val="none" w:sz="0" w:space="0" w:color="auto"/>
              </w:divBdr>
            </w:div>
            <w:div w:id="982081803">
              <w:marLeft w:val="0"/>
              <w:marRight w:val="0"/>
              <w:marTop w:val="0"/>
              <w:marBottom w:val="0"/>
              <w:divBdr>
                <w:top w:val="none" w:sz="0" w:space="0" w:color="auto"/>
                <w:left w:val="none" w:sz="0" w:space="0" w:color="auto"/>
                <w:bottom w:val="none" w:sz="0" w:space="0" w:color="auto"/>
                <w:right w:val="none" w:sz="0" w:space="0" w:color="auto"/>
              </w:divBdr>
            </w:div>
            <w:div w:id="414056455">
              <w:marLeft w:val="0"/>
              <w:marRight w:val="0"/>
              <w:marTop w:val="0"/>
              <w:marBottom w:val="0"/>
              <w:divBdr>
                <w:top w:val="none" w:sz="0" w:space="0" w:color="auto"/>
                <w:left w:val="none" w:sz="0" w:space="0" w:color="auto"/>
                <w:bottom w:val="none" w:sz="0" w:space="0" w:color="auto"/>
                <w:right w:val="none" w:sz="0" w:space="0" w:color="auto"/>
              </w:divBdr>
            </w:div>
            <w:div w:id="3377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43552">
      <w:bodyDiv w:val="1"/>
      <w:marLeft w:val="0"/>
      <w:marRight w:val="0"/>
      <w:marTop w:val="0"/>
      <w:marBottom w:val="0"/>
      <w:divBdr>
        <w:top w:val="none" w:sz="0" w:space="0" w:color="auto"/>
        <w:left w:val="none" w:sz="0" w:space="0" w:color="auto"/>
        <w:bottom w:val="none" w:sz="0" w:space="0" w:color="auto"/>
        <w:right w:val="none" w:sz="0" w:space="0" w:color="auto"/>
      </w:divBdr>
    </w:div>
    <w:div w:id="1856000103">
      <w:bodyDiv w:val="1"/>
      <w:marLeft w:val="0"/>
      <w:marRight w:val="0"/>
      <w:marTop w:val="0"/>
      <w:marBottom w:val="0"/>
      <w:divBdr>
        <w:top w:val="none" w:sz="0" w:space="0" w:color="auto"/>
        <w:left w:val="none" w:sz="0" w:space="0" w:color="auto"/>
        <w:bottom w:val="none" w:sz="0" w:space="0" w:color="auto"/>
        <w:right w:val="none" w:sz="0" w:space="0" w:color="auto"/>
      </w:divBdr>
      <w:divsChild>
        <w:div w:id="1037050456">
          <w:marLeft w:val="0"/>
          <w:marRight w:val="0"/>
          <w:marTop w:val="0"/>
          <w:marBottom w:val="0"/>
          <w:divBdr>
            <w:top w:val="none" w:sz="0" w:space="0" w:color="auto"/>
            <w:left w:val="none" w:sz="0" w:space="0" w:color="auto"/>
            <w:bottom w:val="none" w:sz="0" w:space="0" w:color="auto"/>
            <w:right w:val="none" w:sz="0" w:space="0" w:color="auto"/>
          </w:divBdr>
          <w:divsChild>
            <w:div w:id="1759593107">
              <w:marLeft w:val="0"/>
              <w:marRight w:val="0"/>
              <w:marTop w:val="0"/>
              <w:marBottom w:val="0"/>
              <w:divBdr>
                <w:top w:val="none" w:sz="0" w:space="0" w:color="auto"/>
                <w:left w:val="none" w:sz="0" w:space="0" w:color="auto"/>
                <w:bottom w:val="none" w:sz="0" w:space="0" w:color="auto"/>
                <w:right w:val="none" w:sz="0" w:space="0" w:color="auto"/>
              </w:divBdr>
            </w:div>
            <w:div w:id="763721912">
              <w:marLeft w:val="0"/>
              <w:marRight w:val="0"/>
              <w:marTop w:val="0"/>
              <w:marBottom w:val="0"/>
              <w:divBdr>
                <w:top w:val="none" w:sz="0" w:space="0" w:color="auto"/>
                <w:left w:val="none" w:sz="0" w:space="0" w:color="auto"/>
                <w:bottom w:val="none" w:sz="0" w:space="0" w:color="auto"/>
                <w:right w:val="none" w:sz="0" w:space="0" w:color="auto"/>
              </w:divBdr>
            </w:div>
            <w:div w:id="1403412399">
              <w:marLeft w:val="0"/>
              <w:marRight w:val="0"/>
              <w:marTop w:val="0"/>
              <w:marBottom w:val="0"/>
              <w:divBdr>
                <w:top w:val="none" w:sz="0" w:space="0" w:color="auto"/>
                <w:left w:val="none" w:sz="0" w:space="0" w:color="auto"/>
                <w:bottom w:val="none" w:sz="0" w:space="0" w:color="auto"/>
                <w:right w:val="none" w:sz="0" w:space="0" w:color="auto"/>
              </w:divBdr>
            </w:div>
            <w:div w:id="14695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6726">
      <w:bodyDiv w:val="1"/>
      <w:marLeft w:val="0"/>
      <w:marRight w:val="0"/>
      <w:marTop w:val="0"/>
      <w:marBottom w:val="0"/>
      <w:divBdr>
        <w:top w:val="none" w:sz="0" w:space="0" w:color="auto"/>
        <w:left w:val="none" w:sz="0" w:space="0" w:color="auto"/>
        <w:bottom w:val="none" w:sz="0" w:space="0" w:color="auto"/>
        <w:right w:val="none" w:sz="0" w:space="0" w:color="auto"/>
      </w:divBdr>
    </w:div>
    <w:div w:id="2040012898">
      <w:bodyDiv w:val="1"/>
      <w:marLeft w:val="0"/>
      <w:marRight w:val="0"/>
      <w:marTop w:val="0"/>
      <w:marBottom w:val="0"/>
      <w:divBdr>
        <w:top w:val="none" w:sz="0" w:space="0" w:color="auto"/>
        <w:left w:val="none" w:sz="0" w:space="0" w:color="auto"/>
        <w:bottom w:val="none" w:sz="0" w:space="0" w:color="auto"/>
        <w:right w:val="none" w:sz="0" w:space="0" w:color="auto"/>
      </w:divBdr>
      <w:divsChild>
        <w:div w:id="10415883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image" Target="media/image5.png"/><Relationship Id="rId21" Type="http://schemas.openxmlformats.org/officeDocument/2006/relationships/diagramQuickStyle" Target="diagrams/quickStyle2.xml"/><Relationship Id="rId34" Type="http://schemas.openxmlformats.org/officeDocument/2006/relationships/diagramData" Target="diagrams/data5.xml"/><Relationship Id="rId42" Type="http://schemas.openxmlformats.org/officeDocument/2006/relationships/diagramQuickStyle" Target="diagrams/quickStyle6.xml"/><Relationship Id="rId47" Type="http://schemas.openxmlformats.org/officeDocument/2006/relationships/hyperlink" Target="http://www.fde.umontpellier.fr/internet/site/formcontinue/_img_formcontinue/presentation/master-MEEF-FFEEF.pdf" TargetMode="External"/><Relationship Id="rId50" Type="http://schemas.openxmlformats.org/officeDocument/2006/relationships/hyperlink" Target="http://www.fde.umontpellier.fr/internet/site/formcontinue/_img_formcontinue/presentation/master-MEEF-pour-professeurs-des-ecoles-titulaires.pdf" TargetMode="External"/><Relationship Id="rId55" Type="http://schemas.openxmlformats.org/officeDocument/2006/relationships/image" Target="media/image11.png"/><Relationship Id="rId63" Type="http://schemas.openxmlformats.org/officeDocument/2006/relationships/image" Target="media/image13.png"/><Relationship Id="rId68" Type="http://schemas.openxmlformats.org/officeDocument/2006/relationships/hyperlink" Target="https://fr.wikipedia.org/wiki/Universit%C3%A9_de_Montpellier" TargetMode="External"/><Relationship Id="rId76" Type="http://schemas.openxmlformats.org/officeDocument/2006/relationships/image" Target="media/image19.png"/><Relationship Id="rId7" Type="http://schemas.openxmlformats.org/officeDocument/2006/relationships/webSettings" Target="webSettings.xml"/><Relationship Id="rId71" Type="http://schemas.openxmlformats.org/officeDocument/2006/relationships/hyperlink" Target="https://fr.wikipedia.org/wiki/N%C3%AEmes"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Data" Target="diagrams/data4.xml"/><Relationship Id="rId11" Type="http://schemas.openxmlformats.org/officeDocument/2006/relationships/image" Target="media/image2.png"/><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diagramData" Target="diagrams/data6.xml"/><Relationship Id="rId45" Type="http://schemas.openxmlformats.org/officeDocument/2006/relationships/image" Target="media/image6.gif"/><Relationship Id="rId53" Type="http://schemas.openxmlformats.org/officeDocument/2006/relationships/image" Target="media/image9.jpeg"/><Relationship Id="rId58" Type="http://schemas.openxmlformats.org/officeDocument/2006/relationships/diagramQuickStyle" Target="diagrams/quickStyle7.xml"/><Relationship Id="rId66" Type="http://schemas.openxmlformats.org/officeDocument/2006/relationships/image" Target="media/image16.jpeg"/><Relationship Id="rId74" Type="http://schemas.openxmlformats.org/officeDocument/2006/relationships/image" Target="media/image17.jpeg"/><Relationship Id="rId79"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hyperlink" Target="https://fr.wikipedia.org/wiki/Centre_de_formation_d%27apprentis" TargetMode="External"/><Relationship Id="rId10" Type="http://schemas.openxmlformats.org/officeDocument/2006/relationships/image" Target="media/image1.png"/><Relationship Id="rId19" Type="http://schemas.openxmlformats.org/officeDocument/2006/relationships/diagramData" Target="diagrams/data2.xml"/><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image" Target="media/image8.jpeg"/><Relationship Id="rId60" Type="http://schemas.microsoft.com/office/2007/relationships/diagramDrawing" Target="diagrams/drawing7.xml"/><Relationship Id="rId65" Type="http://schemas.openxmlformats.org/officeDocument/2006/relationships/image" Target="media/image15.jpeg"/><Relationship Id="rId73" Type="http://schemas.openxmlformats.org/officeDocument/2006/relationships/hyperlink" Target="https://fr.wikipedia.org/wiki/Centre_hospitalier_universitaire" TargetMode="External"/><Relationship Id="rId78"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openxmlformats.org/officeDocument/2006/relationships/diagramColors" Target="diagrams/colors6.xml"/><Relationship Id="rId48" Type="http://schemas.openxmlformats.org/officeDocument/2006/relationships/hyperlink" Target="http://www.fde.umontpellier.fr/internet/site/formcontinue/_img_formcontinue/presentation/master-MEEF-TERE-travail-enseignant-relation-educative.pdf" TargetMode="External"/><Relationship Id="rId56" Type="http://schemas.openxmlformats.org/officeDocument/2006/relationships/diagramData" Target="diagrams/data7.xml"/><Relationship Id="rId64" Type="http://schemas.openxmlformats.org/officeDocument/2006/relationships/image" Target="media/image14.jpeg"/><Relationship Id="rId69" Type="http://schemas.openxmlformats.org/officeDocument/2006/relationships/hyperlink" Target="https://fr.wikipedia.org/wiki/Centre_hospitalier_universitaire_en_France" TargetMode="External"/><Relationship Id="rId77" Type="http://schemas.openxmlformats.org/officeDocument/2006/relationships/image" Target="media/image20.jpeg"/><Relationship Id="rId8" Type="http://schemas.openxmlformats.org/officeDocument/2006/relationships/footnotes" Target="footnotes.xml"/><Relationship Id="rId51" Type="http://schemas.openxmlformats.org/officeDocument/2006/relationships/image" Target="media/image7.gif"/><Relationship Id="rId72" Type="http://schemas.openxmlformats.org/officeDocument/2006/relationships/hyperlink" Target="https://fr.wikipedia.org/wiki/N%C3%AEmes"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hyperlink" Target="http://www.fde.umontpellier.fr/internet/site/formcontinue/_img_formcontinue/presentation/master-MEEF-epabep.pdf" TargetMode="External"/><Relationship Id="rId59" Type="http://schemas.openxmlformats.org/officeDocument/2006/relationships/diagramColors" Target="diagrams/colors7.xml"/><Relationship Id="rId67" Type="http://schemas.openxmlformats.org/officeDocument/2006/relationships/hyperlink" Target="https://fr.wikipedia.org/wiki/Unit%C3%A9_de_formation_et_de_recherche" TargetMode="External"/><Relationship Id="rId20" Type="http://schemas.openxmlformats.org/officeDocument/2006/relationships/diagramLayout" Target="diagrams/layout2.xml"/><Relationship Id="rId41" Type="http://schemas.openxmlformats.org/officeDocument/2006/relationships/diagramLayout" Target="diagrams/layout6.xml"/><Relationship Id="rId54" Type="http://schemas.openxmlformats.org/officeDocument/2006/relationships/image" Target="media/image10.jpeg"/><Relationship Id="rId62" Type="http://schemas.openxmlformats.org/officeDocument/2006/relationships/image" Target="media/image12.png"/><Relationship Id="rId70" Type="http://schemas.openxmlformats.org/officeDocument/2006/relationships/hyperlink" Target="https://fr.wikipedia.org/wiki/Centre_hospitalier_universitaire_de_Montpellier" TargetMode="External"/><Relationship Id="rId75"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hyperlink" Target="http://www.fde.umontpellier.fr/internet/site/formcontinue/_img_formcontinue/presentation/master-MEEF-ESEC.pdf" TargetMode="External"/><Relationship Id="rId57" Type="http://schemas.openxmlformats.org/officeDocument/2006/relationships/diagramLayout" Target="diagrams/layout7.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5C85B4-841F-4AE7-9EA2-01285EE8BD1D}" type="doc">
      <dgm:prSet loTypeId="urn:microsoft.com/office/officeart/2005/8/layout/cycle2" loCatId="cycle" qsTypeId="urn:microsoft.com/office/officeart/2005/8/quickstyle/simple3" qsCatId="simple" csTypeId="urn:microsoft.com/office/officeart/2005/8/colors/accent0_1" csCatId="mainScheme" phldr="1"/>
      <dgm:spPr/>
      <dgm:t>
        <a:bodyPr/>
        <a:lstStyle/>
        <a:p>
          <a:endParaRPr lang="fr-FR"/>
        </a:p>
      </dgm:t>
    </dgm:pt>
    <dgm:pt modelId="{2D46C4CD-181E-48D0-BCE7-C1528BF8B7D3}">
      <dgm:prSet phldrT="[Texte]"/>
      <dgm:spPr/>
      <dgm:t>
        <a:bodyPr/>
        <a:lstStyle/>
        <a:p>
          <a:r>
            <a:rPr lang="fr-FR"/>
            <a:t>Montpellier </a:t>
          </a:r>
        </a:p>
      </dgm:t>
    </dgm:pt>
    <dgm:pt modelId="{E130FFFB-3235-461C-ABD8-381B61320BEC}" type="parTrans" cxnId="{C953E3DF-D3C3-4183-B900-AA536CD08B8F}">
      <dgm:prSet/>
      <dgm:spPr/>
      <dgm:t>
        <a:bodyPr/>
        <a:lstStyle/>
        <a:p>
          <a:endParaRPr lang="fr-FR"/>
        </a:p>
      </dgm:t>
    </dgm:pt>
    <dgm:pt modelId="{C2C4BB95-1D3E-4EDE-AEC6-64084A64EB26}" type="sibTrans" cxnId="{C953E3DF-D3C3-4183-B900-AA536CD08B8F}">
      <dgm:prSet/>
      <dgm:spPr/>
      <dgm:t>
        <a:bodyPr/>
        <a:lstStyle/>
        <a:p>
          <a:endParaRPr lang="fr-FR"/>
        </a:p>
      </dgm:t>
    </dgm:pt>
    <dgm:pt modelId="{EF6C2EDB-6A71-4107-B22F-3AA75551D91B}">
      <dgm:prSet phldrT="[Texte]"/>
      <dgm:spPr/>
      <dgm:t>
        <a:bodyPr/>
        <a:lstStyle/>
        <a:p>
          <a:r>
            <a:rPr lang="fr-FR"/>
            <a:t>Carcassonne</a:t>
          </a:r>
        </a:p>
      </dgm:t>
    </dgm:pt>
    <dgm:pt modelId="{7C4EDD4F-D3AC-424C-B851-CF70FCCF3270}" type="parTrans" cxnId="{1BFC26B1-DF38-4D0E-98D8-0D0DCE44CB1D}">
      <dgm:prSet/>
      <dgm:spPr/>
      <dgm:t>
        <a:bodyPr/>
        <a:lstStyle/>
        <a:p>
          <a:endParaRPr lang="fr-FR"/>
        </a:p>
      </dgm:t>
    </dgm:pt>
    <dgm:pt modelId="{88D5ABD0-7BA6-4937-AD08-B1732950FD7B}" type="sibTrans" cxnId="{1BFC26B1-DF38-4D0E-98D8-0D0DCE44CB1D}">
      <dgm:prSet/>
      <dgm:spPr/>
      <dgm:t>
        <a:bodyPr/>
        <a:lstStyle/>
        <a:p>
          <a:endParaRPr lang="fr-FR"/>
        </a:p>
      </dgm:t>
    </dgm:pt>
    <dgm:pt modelId="{5086AA7D-E651-485E-9625-530701D16E48}">
      <dgm:prSet phldrT="[Texte]"/>
      <dgm:spPr/>
      <dgm:t>
        <a:bodyPr/>
        <a:lstStyle/>
        <a:p>
          <a:r>
            <a:rPr lang="fr-FR"/>
            <a:t>Mende</a:t>
          </a:r>
        </a:p>
      </dgm:t>
    </dgm:pt>
    <dgm:pt modelId="{9B8D247E-4899-4811-92BF-6869E3EB72D0}" type="parTrans" cxnId="{0158412D-766E-4F99-BAC6-A7445020E212}">
      <dgm:prSet/>
      <dgm:spPr/>
      <dgm:t>
        <a:bodyPr/>
        <a:lstStyle/>
        <a:p>
          <a:endParaRPr lang="fr-FR"/>
        </a:p>
      </dgm:t>
    </dgm:pt>
    <dgm:pt modelId="{07A9D971-504F-4864-806C-5317DB8A9939}" type="sibTrans" cxnId="{0158412D-766E-4F99-BAC6-A7445020E212}">
      <dgm:prSet/>
      <dgm:spPr/>
      <dgm:t>
        <a:bodyPr/>
        <a:lstStyle/>
        <a:p>
          <a:endParaRPr lang="fr-FR"/>
        </a:p>
      </dgm:t>
    </dgm:pt>
    <dgm:pt modelId="{A0ED7CF2-5B8F-495D-BA7A-5CF7BBB927AA}">
      <dgm:prSet phldrT="[Texte]"/>
      <dgm:spPr/>
      <dgm:t>
        <a:bodyPr/>
        <a:lstStyle/>
        <a:p>
          <a:r>
            <a:rPr lang="fr-FR"/>
            <a:t>Nîmes </a:t>
          </a:r>
        </a:p>
      </dgm:t>
    </dgm:pt>
    <dgm:pt modelId="{2CC52D1F-34D3-4E59-9EDE-4DBBC263866A}" type="parTrans" cxnId="{40BF420F-830C-47F7-8AB7-94319344805C}">
      <dgm:prSet/>
      <dgm:spPr/>
      <dgm:t>
        <a:bodyPr/>
        <a:lstStyle/>
        <a:p>
          <a:endParaRPr lang="fr-FR"/>
        </a:p>
      </dgm:t>
    </dgm:pt>
    <dgm:pt modelId="{5D295C55-8D7B-493B-A8D7-9607298EEF0D}" type="sibTrans" cxnId="{40BF420F-830C-47F7-8AB7-94319344805C}">
      <dgm:prSet/>
      <dgm:spPr/>
      <dgm:t>
        <a:bodyPr/>
        <a:lstStyle/>
        <a:p>
          <a:endParaRPr lang="fr-FR"/>
        </a:p>
      </dgm:t>
    </dgm:pt>
    <dgm:pt modelId="{7B5F707E-0056-4C32-8B5F-73F954BDBDBE}">
      <dgm:prSet phldrT="[Texte]"/>
      <dgm:spPr/>
      <dgm:t>
        <a:bodyPr/>
        <a:lstStyle/>
        <a:p>
          <a:r>
            <a:rPr lang="fr-FR"/>
            <a:t>Perpignan</a:t>
          </a:r>
        </a:p>
      </dgm:t>
    </dgm:pt>
    <dgm:pt modelId="{CCBBAB69-E584-4CA2-8F1A-9A4FC69ABDDE}" type="parTrans" cxnId="{46098698-88AC-4E56-B346-965B876901AC}">
      <dgm:prSet/>
      <dgm:spPr/>
      <dgm:t>
        <a:bodyPr/>
        <a:lstStyle/>
        <a:p>
          <a:endParaRPr lang="fr-FR"/>
        </a:p>
      </dgm:t>
    </dgm:pt>
    <dgm:pt modelId="{D56DFD2F-4DE5-41F2-9E28-A715BE5EE0F9}" type="sibTrans" cxnId="{46098698-88AC-4E56-B346-965B876901AC}">
      <dgm:prSet/>
      <dgm:spPr/>
      <dgm:t>
        <a:bodyPr/>
        <a:lstStyle/>
        <a:p>
          <a:endParaRPr lang="fr-FR"/>
        </a:p>
      </dgm:t>
    </dgm:pt>
    <dgm:pt modelId="{82CEF224-A0DD-4B08-BF15-654D1B39C803}" type="pres">
      <dgm:prSet presAssocID="{8D5C85B4-841F-4AE7-9EA2-01285EE8BD1D}" presName="cycle" presStyleCnt="0">
        <dgm:presLayoutVars>
          <dgm:dir/>
          <dgm:resizeHandles val="exact"/>
        </dgm:presLayoutVars>
      </dgm:prSet>
      <dgm:spPr/>
      <dgm:t>
        <a:bodyPr/>
        <a:lstStyle/>
        <a:p>
          <a:endParaRPr lang="fr-FR"/>
        </a:p>
      </dgm:t>
    </dgm:pt>
    <dgm:pt modelId="{5527B3E5-C643-42EB-88BD-1A4706F8BAAE}" type="pres">
      <dgm:prSet presAssocID="{2D46C4CD-181E-48D0-BCE7-C1528BF8B7D3}" presName="node" presStyleLbl="node1" presStyleIdx="0" presStyleCnt="5">
        <dgm:presLayoutVars>
          <dgm:bulletEnabled val="1"/>
        </dgm:presLayoutVars>
      </dgm:prSet>
      <dgm:spPr/>
      <dgm:t>
        <a:bodyPr/>
        <a:lstStyle/>
        <a:p>
          <a:endParaRPr lang="fr-FR"/>
        </a:p>
      </dgm:t>
    </dgm:pt>
    <dgm:pt modelId="{8504FE05-163D-4258-83FF-C55E2A512FA9}" type="pres">
      <dgm:prSet presAssocID="{C2C4BB95-1D3E-4EDE-AEC6-64084A64EB26}" presName="sibTrans" presStyleLbl="sibTrans2D1" presStyleIdx="0" presStyleCnt="5"/>
      <dgm:spPr/>
      <dgm:t>
        <a:bodyPr/>
        <a:lstStyle/>
        <a:p>
          <a:endParaRPr lang="fr-FR"/>
        </a:p>
      </dgm:t>
    </dgm:pt>
    <dgm:pt modelId="{BEFEAD3A-C70B-4B77-A879-4DA13541CCBE}" type="pres">
      <dgm:prSet presAssocID="{C2C4BB95-1D3E-4EDE-AEC6-64084A64EB26}" presName="connectorText" presStyleLbl="sibTrans2D1" presStyleIdx="0" presStyleCnt="5"/>
      <dgm:spPr/>
      <dgm:t>
        <a:bodyPr/>
        <a:lstStyle/>
        <a:p>
          <a:endParaRPr lang="fr-FR"/>
        </a:p>
      </dgm:t>
    </dgm:pt>
    <dgm:pt modelId="{298EB954-9CCA-4939-9EDF-0A390A9F227E}" type="pres">
      <dgm:prSet presAssocID="{EF6C2EDB-6A71-4107-B22F-3AA75551D91B}" presName="node" presStyleLbl="node1" presStyleIdx="1" presStyleCnt="5">
        <dgm:presLayoutVars>
          <dgm:bulletEnabled val="1"/>
        </dgm:presLayoutVars>
      </dgm:prSet>
      <dgm:spPr/>
      <dgm:t>
        <a:bodyPr/>
        <a:lstStyle/>
        <a:p>
          <a:endParaRPr lang="fr-FR"/>
        </a:p>
      </dgm:t>
    </dgm:pt>
    <dgm:pt modelId="{5D673ABD-09BB-43DE-8351-AC873C565135}" type="pres">
      <dgm:prSet presAssocID="{88D5ABD0-7BA6-4937-AD08-B1732950FD7B}" presName="sibTrans" presStyleLbl="sibTrans2D1" presStyleIdx="1" presStyleCnt="5"/>
      <dgm:spPr/>
      <dgm:t>
        <a:bodyPr/>
        <a:lstStyle/>
        <a:p>
          <a:endParaRPr lang="fr-FR"/>
        </a:p>
      </dgm:t>
    </dgm:pt>
    <dgm:pt modelId="{C1589810-4F60-46EF-99A6-4D644934DD11}" type="pres">
      <dgm:prSet presAssocID="{88D5ABD0-7BA6-4937-AD08-B1732950FD7B}" presName="connectorText" presStyleLbl="sibTrans2D1" presStyleIdx="1" presStyleCnt="5"/>
      <dgm:spPr/>
      <dgm:t>
        <a:bodyPr/>
        <a:lstStyle/>
        <a:p>
          <a:endParaRPr lang="fr-FR"/>
        </a:p>
      </dgm:t>
    </dgm:pt>
    <dgm:pt modelId="{B29A95CD-1BE3-4D4D-94DF-1BFE383D7ABD}" type="pres">
      <dgm:prSet presAssocID="{5086AA7D-E651-485E-9625-530701D16E48}" presName="node" presStyleLbl="node1" presStyleIdx="2" presStyleCnt="5" custRadScaleRad="97808" custRadScaleInc="5111">
        <dgm:presLayoutVars>
          <dgm:bulletEnabled val="1"/>
        </dgm:presLayoutVars>
      </dgm:prSet>
      <dgm:spPr/>
      <dgm:t>
        <a:bodyPr/>
        <a:lstStyle/>
        <a:p>
          <a:endParaRPr lang="fr-FR"/>
        </a:p>
      </dgm:t>
    </dgm:pt>
    <dgm:pt modelId="{7323624D-37C2-48FF-8854-282537DDDF5D}" type="pres">
      <dgm:prSet presAssocID="{07A9D971-504F-4864-806C-5317DB8A9939}" presName="sibTrans" presStyleLbl="sibTrans2D1" presStyleIdx="2" presStyleCnt="5"/>
      <dgm:spPr/>
      <dgm:t>
        <a:bodyPr/>
        <a:lstStyle/>
        <a:p>
          <a:endParaRPr lang="fr-FR"/>
        </a:p>
      </dgm:t>
    </dgm:pt>
    <dgm:pt modelId="{ED28997A-9FF0-411E-A85B-5126BEBCE799}" type="pres">
      <dgm:prSet presAssocID="{07A9D971-504F-4864-806C-5317DB8A9939}" presName="connectorText" presStyleLbl="sibTrans2D1" presStyleIdx="2" presStyleCnt="5"/>
      <dgm:spPr/>
      <dgm:t>
        <a:bodyPr/>
        <a:lstStyle/>
        <a:p>
          <a:endParaRPr lang="fr-FR"/>
        </a:p>
      </dgm:t>
    </dgm:pt>
    <dgm:pt modelId="{00FCC8B0-22D9-49CD-B4B5-3E746CD826AD}" type="pres">
      <dgm:prSet presAssocID="{A0ED7CF2-5B8F-495D-BA7A-5CF7BBB927AA}" presName="node" presStyleLbl="node1" presStyleIdx="3" presStyleCnt="5">
        <dgm:presLayoutVars>
          <dgm:bulletEnabled val="1"/>
        </dgm:presLayoutVars>
      </dgm:prSet>
      <dgm:spPr/>
      <dgm:t>
        <a:bodyPr/>
        <a:lstStyle/>
        <a:p>
          <a:endParaRPr lang="fr-FR"/>
        </a:p>
      </dgm:t>
    </dgm:pt>
    <dgm:pt modelId="{72C97A6A-1CFD-44CB-9797-2D467CB1511D}" type="pres">
      <dgm:prSet presAssocID="{5D295C55-8D7B-493B-A8D7-9607298EEF0D}" presName="sibTrans" presStyleLbl="sibTrans2D1" presStyleIdx="3" presStyleCnt="5"/>
      <dgm:spPr/>
      <dgm:t>
        <a:bodyPr/>
        <a:lstStyle/>
        <a:p>
          <a:endParaRPr lang="fr-FR"/>
        </a:p>
      </dgm:t>
    </dgm:pt>
    <dgm:pt modelId="{C84A4E3E-2B4B-4A6F-B6AE-31F9B2F5D259}" type="pres">
      <dgm:prSet presAssocID="{5D295C55-8D7B-493B-A8D7-9607298EEF0D}" presName="connectorText" presStyleLbl="sibTrans2D1" presStyleIdx="3" presStyleCnt="5"/>
      <dgm:spPr/>
      <dgm:t>
        <a:bodyPr/>
        <a:lstStyle/>
        <a:p>
          <a:endParaRPr lang="fr-FR"/>
        </a:p>
      </dgm:t>
    </dgm:pt>
    <dgm:pt modelId="{6E3B2B00-CA3C-476D-A93C-864A6B4AD073}" type="pres">
      <dgm:prSet presAssocID="{7B5F707E-0056-4C32-8B5F-73F954BDBDBE}" presName="node" presStyleLbl="node1" presStyleIdx="4" presStyleCnt="5">
        <dgm:presLayoutVars>
          <dgm:bulletEnabled val="1"/>
        </dgm:presLayoutVars>
      </dgm:prSet>
      <dgm:spPr/>
      <dgm:t>
        <a:bodyPr/>
        <a:lstStyle/>
        <a:p>
          <a:endParaRPr lang="fr-FR"/>
        </a:p>
      </dgm:t>
    </dgm:pt>
    <dgm:pt modelId="{11D9DB12-51E4-45D7-9FFD-BF2DF4E8EF73}" type="pres">
      <dgm:prSet presAssocID="{D56DFD2F-4DE5-41F2-9E28-A715BE5EE0F9}" presName="sibTrans" presStyleLbl="sibTrans2D1" presStyleIdx="4" presStyleCnt="5"/>
      <dgm:spPr/>
      <dgm:t>
        <a:bodyPr/>
        <a:lstStyle/>
        <a:p>
          <a:endParaRPr lang="fr-FR"/>
        </a:p>
      </dgm:t>
    </dgm:pt>
    <dgm:pt modelId="{4359CF59-2C80-4D49-8118-57CD1044C1C8}" type="pres">
      <dgm:prSet presAssocID="{D56DFD2F-4DE5-41F2-9E28-A715BE5EE0F9}" presName="connectorText" presStyleLbl="sibTrans2D1" presStyleIdx="4" presStyleCnt="5"/>
      <dgm:spPr/>
      <dgm:t>
        <a:bodyPr/>
        <a:lstStyle/>
        <a:p>
          <a:endParaRPr lang="fr-FR"/>
        </a:p>
      </dgm:t>
    </dgm:pt>
  </dgm:ptLst>
  <dgm:cxnLst>
    <dgm:cxn modelId="{0158412D-766E-4F99-BAC6-A7445020E212}" srcId="{8D5C85B4-841F-4AE7-9EA2-01285EE8BD1D}" destId="{5086AA7D-E651-485E-9625-530701D16E48}" srcOrd="2" destOrd="0" parTransId="{9B8D247E-4899-4811-92BF-6869E3EB72D0}" sibTransId="{07A9D971-504F-4864-806C-5317DB8A9939}"/>
    <dgm:cxn modelId="{46098698-88AC-4E56-B346-965B876901AC}" srcId="{8D5C85B4-841F-4AE7-9EA2-01285EE8BD1D}" destId="{7B5F707E-0056-4C32-8B5F-73F954BDBDBE}" srcOrd="4" destOrd="0" parTransId="{CCBBAB69-E584-4CA2-8F1A-9A4FC69ABDDE}" sibTransId="{D56DFD2F-4DE5-41F2-9E28-A715BE5EE0F9}"/>
    <dgm:cxn modelId="{40BF420F-830C-47F7-8AB7-94319344805C}" srcId="{8D5C85B4-841F-4AE7-9EA2-01285EE8BD1D}" destId="{A0ED7CF2-5B8F-495D-BA7A-5CF7BBB927AA}" srcOrd="3" destOrd="0" parTransId="{2CC52D1F-34D3-4E59-9EDE-4DBBC263866A}" sibTransId="{5D295C55-8D7B-493B-A8D7-9607298EEF0D}"/>
    <dgm:cxn modelId="{A1CC22CA-1EE7-4337-95E4-1B9FBC3F64A6}" type="presOf" srcId="{A0ED7CF2-5B8F-495D-BA7A-5CF7BBB927AA}" destId="{00FCC8B0-22D9-49CD-B4B5-3E746CD826AD}" srcOrd="0" destOrd="0" presId="urn:microsoft.com/office/officeart/2005/8/layout/cycle2"/>
    <dgm:cxn modelId="{A675C76D-A403-427F-B96A-8B3B0DF89D10}" type="presOf" srcId="{2D46C4CD-181E-48D0-BCE7-C1528BF8B7D3}" destId="{5527B3E5-C643-42EB-88BD-1A4706F8BAAE}" srcOrd="0" destOrd="0" presId="urn:microsoft.com/office/officeart/2005/8/layout/cycle2"/>
    <dgm:cxn modelId="{C0C325C5-4FB2-4DF2-BCEA-20CB4ED2138A}" type="presOf" srcId="{D56DFD2F-4DE5-41F2-9E28-A715BE5EE0F9}" destId="{11D9DB12-51E4-45D7-9FFD-BF2DF4E8EF73}" srcOrd="0" destOrd="0" presId="urn:microsoft.com/office/officeart/2005/8/layout/cycle2"/>
    <dgm:cxn modelId="{C31CCB44-6200-4D72-B0A1-E245DCCB3EC9}" type="presOf" srcId="{C2C4BB95-1D3E-4EDE-AEC6-64084A64EB26}" destId="{8504FE05-163D-4258-83FF-C55E2A512FA9}" srcOrd="0" destOrd="0" presId="urn:microsoft.com/office/officeart/2005/8/layout/cycle2"/>
    <dgm:cxn modelId="{D12FA6A2-D501-438F-A550-914EDE26E15F}" type="presOf" srcId="{5D295C55-8D7B-493B-A8D7-9607298EEF0D}" destId="{C84A4E3E-2B4B-4A6F-B6AE-31F9B2F5D259}" srcOrd="1" destOrd="0" presId="urn:microsoft.com/office/officeart/2005/8/layout/cycle2"/>
    <dgm:cxn modelId="{E47FAD3B-C0CD-46CD-91D0-7F7C94EE148A}" type="presOf" srcId="{5086AA7D-E651-485E-9625-530701D16E48}" destId="{B29A95CD-1BE3-4D4D-94DF-1BFE383D7ABD}" srcOrd="0" destOrd="0" presId="urn:microsoft.com/office/officeart/2005/8/layout/cycle2"/>
    <dgm:cxn modelId="{DCEB82D2-5064-49EE-A0B8-F3F3DE6CD60C}" type="presOf" srcId="{EF6C2EDB-6A71-4107-B22F-3AA75551D91B}" destId="{298EB954-9CCA-4939-9EDF-0A390A9F227E}" srcOrd="0" destOrd="0" presId="urn:microsoft.com/office/officeart/2005/8/layout/cycle2"/>
    <dgm:cxn modelId="{1BFC26B1-DF38-4D0E-98D8-0D0DCE44CB1D}" srcId="{8D5C85B4-841F-4AE7-9EA2-01285EE8BD1D}" destId="{EF6C2EDB-6A71-4107-B22F-3AA75551D91B}" srcOrd="1" destOrd="0" parTransId="{7C4EDD4F-D3AC-424C-B851-CF70FCCF3270}" sibTransId="{88D5ABD0-7BA6-4937-AD08-B1732950FD7B}"/>
    <dgm:cxn modelId="{45C96216-3DF1-494E-BDA1-3483CB6BFBE4}" type="presOf" srcId="{5D295C55-8D7B-493B-A8D7-9607298EEF0D}" destId="{72C97A6A-1CFD-44CB-9797-2D467CB1511D}" srcOrd="0" destOrd="0" presId="urn:microsoft.com/office/officeart/2005/8/layout/cycle2"/>
    <dgm:cxn modelId="{5E752358-A892-43B5-9513-3ADD04593C38}" type="presOf" srcId="{8D5C85B4-841F-4AE7-9EA2-01285EE8BD1D}" destId="{82CEF224-A0DD-4B08-BF15-654D1B39C803}" srcOrd="0" destOrd="0" presId="urn:microsoft.com/office/officeart/2005/8/layout/cycle2"/>
    <dgm:cxn modelId="{9EF973BD-EE7E-4517-9BDB-AE2D161805D1}" type="presOf" srcId="{7B5F707E-0056-4C32-8B5F-73F954BDBDBE}" destId="{6E3B2B00-CA3C-476D-A93C-864A6B4AD073}" srcOrd="0" destOrd="0" presId="urn:microsoft.com/office/officeart/2005/8/layout/cycle2"/>
    <dgm:cxn modelId="{52726E1A-9B88-4442-871D-397926E4B19C}" type="presOf" srcId="{C2C4BB95-1D3E-4EDE-AEC6-64084A64EB26}" destId="{BEFEAD3A-C70B-4B77-A879-4DA13541CCBE}" srcOrd="1" destOrd="0" presId="urn:microsoft.com/office/officeart/2005/8/layout/cycle2"/>
    <dgm:cxn modelId="{422FDE04-947F-4DA0-85BC-B7D334552C4F}" type="presOf" srcId="{D56DFD2F-4DE5-41F2-9E28-A715BE5EE0F9}" destId="{4359CF59-2C80-4D49-8118-57CD1044C1C8}" srcOrd="1" destOrd="0" presId="urn:microsoft.com/office/officeart/2005/8/layout/cycle2"/>
    <dgm:cxn modelId="{E0583E0A-AFB2-467F-8366-36325E776FE3}" type="presOf" srcId="{07A9D971-504F-4864-806C-5317DB8A9939}" destId="{ED28997A-9FF0-411E-A85B-5126BEBCE799}" srcOrd="1" destOrd="0" presId="urn:microsoft.com/office/officeart/2005/8/layout/cycle2"/>
    <dgm:cxn modelId="{7BC46FCA-5309-41EB-90A7-F12E8564FE40}" type="presOf" srcId="{88D5ABD0-7BA6-4937-AD08-B1732950FD7B}" destId="{C1589810-4F60-46EF-99A6-4D644934DD11}" srcOrd="1" destOrd="0" presId="urn:microsoft.com/office/officeart/2005/8/layout/cycle2"/>
    <dgm:cxn modelId="{2A87D7B3-A2DA-4D8A-AAEF-427076D850BA}" type="presOf" srcId="{07A9D971-504F-4864-806C-5317DB8A9939}" destId="{7323624D-37C2-48FF-8854-282537DDDF5D}" srcOrd="0" destOrd="0" presId="urn:microsoft.com/office/officeart/2005/8/layout/cycle2"/>
    <dgm:cxn modelId="{C953E3DF-D3C3-4183-B900-AA536CD08B8F}" srcId="{8D5C85B4-841F-4AE7-9EA2-01285EE8BD1D}" destId="{2D46C4CD-181E-48D0-BCE7-C1528BF8B7D3}" srcOrd="0" destOrd="0" parTransId="{E130FFFB-3235-461C-ABD8-381B61320BEC}" sibTransId="{C2C4BB95-1D3E-4EDE-AEC6-64084A64EB26}"/>
    <dgm:cxn modelId="{2F78775A-8150-48D2-A758-65345C0A7FF5}" type="presOf" srcId="{88D5ABD0-7BA6-4937-AD08-B1732950FD7B}" destId="{5D673ABD-09BB-43DE-8351-AC873C565135}" srcOrd="0" destOrd="0" presId="urn:microsoft.com/office/officeart/2005/8/layout/cycle2"/>
    <dgm:cxn modelId="{45B3F177-7618-4E71-A30F-30AB0D082B34}" type="presParOf" srcId="{82CEF224-A0DD-4B08-BF15-654D1B39C803}" destId="{5527B3E5-C643-42EB-88BD-1A4706F8BAAE}" srcOrd="0" destOrd="0" presId="urn:microsoft.com/office/officeart/2005/8/layout/cycle2"/>
    <dgm:cxn modelId="{43EF047B-D859-43B0-B662-1FC1C746F48B}" type="presParOf" srcId="{82CEF224-A0DD-4B08-BF15-654D1B39C803}" destId="{8504FE05-163D-4258-83FF-C55E2A512FA9}" srcOrd="1" destOrd="0" presId="urn:microsoft.com/office/officeart/2005/8/layout/cycle2"/>
    <dgm:cxn modelId="{C28D6102-4BAB-4519-ACE2-378E7C3E8F8A}" type="presParOf" srcId="{8504FE05-163D-4258-83FF-C55E2A512FA9}" destId="{BEFEAD3A-C70B-4B77-A879-4DA13541CCBE}" srcOrd="0" destOrd="0" presId="urn:microsoft.com/office/officeart/2005/8/layout/cycle2"/>
    <dgm:cxn modelId="{182E2AC1-6357-4352-9889-8424C9C0B50B}" type="presParOf" srcId="{82CEF224-A0DD-4B08-BF15-654D1B39C803}" destId="{298EB954-9CCA-4939-9EDF-0A390A9F227E}" srcOrd="2" destOrd="0" presId="urn:microsoft.com/office/officeart/2005/8/layout/cycle2"/>
    <dgm:cxn modelId="{22A6C186-2E63-4034-B5C0-F72BDB5B507D}" type="presParOf" srcId="{82CEF224-A0DD-4B08-BF15-654D1B39C803}" destId="{5D673ABD-09BB-43DE-8351-AC873C565135}" srcOrd="3" destOrd="0" presId="urn:microsoft.com/office/officeart/2005/8/layout/cycle2"/>
    <dgm:cxn modelId="{AF802C87-3A9C-4CE7-AE4C-F5BD2B0D58D9}" type="presParOf" srcId="{5D673ABD-09BB-43DE-8351-AC873C565135}" destId="{C1589810-4F60-46EF-99A6-4D644934DD11}" srcOrd="0" destOrd="0" presId="urn:microsoft.com/office/officeart/2005/8/layout/cycle2"/>
    <dgm:cxn modelId="{19350253-F3CB-449F-A919-F4975EAA5961}" type="presParOf" srcId="{82CEF224-A0DD-4B08-BF15-654D1B39C803}" destId="{B29A95CD-1BE3-4D4D-94DF-1BFE383D7ABD}" srcOrd="4" destOrd="0" presId="urn:microsoft.com/office/officeart/2005/8/layout/cycle2"/>
    <dgm:cxn modelId="{D9C157C5-10F4-4C81-8203-BF9849F555B6}" type="presParOf" srcId="{82CEF224-A0DD-4B08-BF15-654D1B39C803}" destId="{7323624D-37C2-48FF-8854-282537DDDF5D}" srcOrd="5" destOrd="0" presId="urn:microsoft.com/office/officeart/2005/8/layout/cycle2"/>
    <dgm:cxn modelId="{04C26057-8398-44CF-8FDD-26AFD41EA012}" type="presParOf" srcId="{7323624D-37C2-48FF-8854-282537DDDF5D}" destId="{ED28997A-9FF0-411E-A85B-5126BEBCE799}" srcOrd="0" destOrd="0" presId="urn:microsoft.com/office/officeart/2005/8/layout/cycle2"/>
    <dgm:cxn modelId="{6D4715E4-7A1C-4539-9962-B02B0604D248}" type="presParOf" srcId="{82CEF224-A0DD-4B08-BF15-654D1B39C803}" destId="{00FCC8B0-22D9-49CD-B4B5-3E746CD826AD}" srcOrd="6" destOrd="0" presId="urn:microsoft.com/office/officeart/2005/8/layout/cycle2"/>
    <dgm:cxn modelId="{3640AAE2-9A03-48BB-9349-6617D2F1ED6B}" type="presParOf" srcId="{82CEF224-A0DD-4B08-BF15-654D1B39C803}" destId="{72C97A6A-1CFD-44CB-9797-2D467CB1511D}" srcOrd="7" destOrd="0" presId="urn:microsoft.com/office/officeart/2005/8/layout/cycle2"/>
    <dgm:cxn modelId="{23CB910B-DA2B-4295-AF1F-4D2E2F60E442}" type="presParOf" srcId="{72C97A6A-1CFD-44CB-9797-2D467CB1511D}" destId="{C84A4E3E-2B4B-4A6F-B6AE-31F9B2F5D259}" srcOrd="0" destOrd="0" presId="urn:microsoft.com/office/officeart/2005/8/layout/cycle2"/>
    <dgm:cxn modelId="{6CEE97AF-0260-426E-9252-DDD6452141E2}" type="presParOf" srcId="{82CEF224-A0DD-4B08-BF15-654D1B39C803}" destId="{6E3B2B00-CA3C-476D-A93C-864A6B4AD073}" srcOrd="8" destOrd="0" presId="urn:microsoft.com/office/officeart/2005/8/layout/cycle2"/>
    <dgm:cxn modelId="{46362E2E-B8FF-4AF6-8770-A49B2BB21321}" type="presParOf" srcId="{82CEF224-A0DD-4B08-BF15-654D1B39C803}" destId="{11D9DB12-51E4-45D7-9FFD-BF2DF4E8EF73}" srcOrd="9" destOrd="0" presId="urn:microsoft.com/office/officeart/2005/8/layout/cycle2"/>
    <dgm:cxn modelId="{AC1ECF7B-4DF9-46EF-A591-35B75249C3A8}" type="presParOf" srcId="{11D9DB12-51E4-45D7-9FFD-BF2DF4E8EF73}" destId="{4359CF59-2C80-4D49-8118-57CD1044C1C8}" srcOrd="0" destOrd="0" presId="urn:microsoft.com/office/officeart/2005/8/layout/cycle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AD2D6D-7A67-47C9-8931-EDAEAF870C22}" type="doc">
      <dgm:prSet loTypeId="urn:microsoft.com/office/officeart/2005/8/layout/cycle6" loCatId="cycle" qsTypeId="urn:microsoft.com/office/officeart/2005/8/quickstyle/simple3" qsCatId="simple" csTypeId="urn:microsoft.com/office/officeart/2005/8/colors/accent0_2" csCatId="mainScheme" phldr="1"/>
      <dgm:spPr/>
      <dgm:t>
        <a:bodyPr/>
        <a:lstStyle/>
        <a:p>
          <a:endParaRPr lang="fr-FR"/>
        </a:p>
      </dgm:t>
    </dgm:pt>
    <dgm:pt modelId="{2D4FAD60-EE0E-4BF8-A71B-65758E8ADB52}">
      <dgm:prSet phldrT="[Texte]" custT="1"/>
      <dgm:spPr>
        <a:xfrm>
          <a:off x="2013198" y="691"/>
          <a:ext cx="1460003" cy="730001"/>
        </a:xfrm>
        <a:scene3d>
          <a:camera prst="orthographicFront"/>
          <a:lightRig rig="flat" dir="t"/>
        </a:scene3d>
        <a:sp3d prstMaterial="dkEdge">
          <a:bevelT w="8200" h="38100"/>
        </a:sp3d>
      </dgm:spPr>
      <dgm:t>
        <a:bodyPr/>
        <a:lstStyle/>
        <a:p>
          <a:r>
            <a:rPr lang="fr-FR" sz="800">
              <a:solidFill>
                <a:schemeClr val="tx1"/>
              </a:solidFill>
              <a:latin typeface="Calibri"/>
              <a:ea typeface="+mn-ea"/>
              <a:cs typeface="+mn-cs"/>
            </a:rPr>
            <a:t>Directeur</a:t>
          </a:r>
        </a:p>
        <a:p>
          <a:r>
            <a:rPr lang="fr-FR" sz="800">
              <a:solidFill>
                <a:schemeClr val="tx1"/>
              </a:solidFill>
              <a:latin typeface="Calibri"/>
              <a:ea typeface="+mn-ea"/>
              <a:cs typeface="+mn-cs"/>
            </a:rPr>
            <a:t>de la fde </a:t>
          </a:r>
        </a:p>
        <a:p>
          <a:r>
            <a:rPr lang="fr-FR" sz="800">
              <a:solidFill>
                <a:schemeClr val="tx1"/>
              </a:solidFill>
              <a:latin typeface="Calibri"/>
              <a:ea typeface="+mn-ea"/>
              <a:cs typeface="+mn-cs"/>
            </a:rPr>
            <a:t>Jean-Paul UDAVE</a:t>
          </a:r>
          <a:r>
            <a:rPr lang="fr-FR" sz="800">
              <a:latin typeface="Calibri"/>
              <a:ea typeface="+mn-ea"/>
              <a:cs typeface="+mn-cs"/>
            </a:rPr>
            <a:t> </a:t>
          </a:r>
        </a:p>
      </dgm:t>
    </dgm:pt>
    <dgm:pt modelId="{9574A30F-D803-4267-84CC-37623BF5AA84}" type="parTrans" cxnId="{83408186-D1F8-46DE-9177-C68C50B5E4DE}">
      <dgm:prSet/>
      <dgm:spPr/>
      <dgm:t>
        <a:bodyPr/>
        <a:lstStyle/>
        <a:p>
          <a:endParaRPr lang="fr-FR">
            <a:solidFill>
              <a:schemeClr val="tx1"/>
            </a:solidFill>
          </a:endParaRPr>
        </a:p>
      </dgm:t>
    </dgm:pt>
    <dgm:pt modelId="{F38DD2DE-EE81-4FBF-B425-7885AF2956F6}" type="sibTrans" cxnId="{83408186-D1F8-46DE-9177-C68C50B5E4DE}">
      <dgm:prSet/>
      <dgm:spPr>
        <a:xfrm>
          <a:off x="1142926" y="-17254"/>
          <a:ext cx="3200546" cy="3200546"/>
        </a:xfrm>
      </dgm:spPr>
      <dgm:t>
        <a:bodyPr/>
        <a:lstStyle/>
        <a:p>
          <a:endParaRPr lang="fr-FR">
            <a:solidFill>
              <a:schemeClr val="tx1"/>
            </a:solidFill>
          </a:endParaRPr>
        </a:p>
      </dgm:t>
    </dgm:pt>
    <dgm:pt modelId="{CFB30BCB-7031-4EFA-9F63-ADFD33C740EB}">
      <dgm:prSet phldrT="[Texte]"/>
      <dgm:spPr>
        <a:xfrm>
          <a:off x="3311236" y="943771"/>
          <a:ext cx="1460003" cy="730001"/>
        </a:xfrm>
        <a:scene3d>
          <a:camera prst="orthographicFront"/>
          <a:lightRig rig="flat" dir="t"/>
        </a:scene3d>
        <a:sp3d prstMaterial="dkEdge">
          <a:bevelT w="8200" h="38100"/>
        </a:sp3d>
      </dgm:spPr>
      <dgm:t>
        <a:bodyPr/>
        <a:lstStyle/>
        <a:p>
          <a:r>
            <a:rPr lang="fr-FR">
              <a:solidFill>
                <a:schemeClr val="tx1"/>
              </a:solidFill>
              <a:latin typeface="Calibri"/>
              <a:ea typeface="+mn-ea"/>
              <a:cs typeface="+mn-cs"/>
            </a:rPr>
            <a:t>Directrice Administrative de la composante </a:t>
          </a:r>
        </a:p>
        <a:p>
          <a:r>
            <a:rPr lang="fr-FR">
              <a:solidFill>
                <a:schemeClr val="tx1"/>
              </a:solidFill>
              <a:latin typeface="Calibri"/>
              <a:ea typeface="+mn-ea"/>
              <a:cs typeface="+mn-cs"/>
            </a:rPr>
            <a:t>Michèle Denat </a:t>
          </a:r>
        </a:p>
      </dgm:t>
    </dgm:pt>
    <dgm:pt modelId="{E0505F4C-D857-45E9-A76C-0FC2286A686F}" type="parTrans" cxnId="{14F4ECC2-B14D-45D5-B450-F7D845081B73}">
      <dgm:prSet/>
      <dgm:spPr/>
      <dgm:t>
        <a:bodyPr/>
        <a:lstStyle/>
        <a:p>
          <a:endParaRPr lang="fr-FR">
            <a:solidFill>
              <a:schemeClr val="tx1"/>
            </a:solidFill>
          </a:endParaRPr>
        </a:p>
      </dgm:t>
    </dgm:pt>
    <dgm:pt modelId="{71FF2037-5402-4B47-9783-F117E9CF6F96}" type="sibTrans" cxnId="{14F4ECC2-B14D-45D5-B450-F7D845081B73}">
      <dgm:prSet/>
      <dgm:spPr/>
      <dgm:t>
        <a:bodyPr/>
        <a:lstStyle/>
        <a:p>
          <a:endParaRPr lang="fr-FR">
            <a:solidFill>
              <a:schemeClr val="tx1"/>
            </a:solidFill>
          </a:endParaRPr>
        </a:p>
      </dgm:t>
    </dgm:pt>
    <dgm:pt modelId="{26336F4F-AD30-4DFB-A6D2-692C8F3B95E2}">
      <dgm:prSet phldrT="[Texte]"/>
      <dgm:spPr>
        <a:xfrm>
          <a:off x="2986875" y="2470392"/>
          <a:ext cx="1460003" cy="730001"/>
        </a:xfrm>
        <a:scene3d>
          <a:camera prst="orthographicFront"/>
          <a:lightRig rig="flat" dir="t"/>
        </a:scene3d>
        <a:sp3d prstMaterial="dkEdge">
          <a:bevelT w="8200" h="38100"/>
        </a:sp3d>
      </dgm:spPr>
      <dgm:t>
        <a:bodyPr/>
        <a:lstStyle/>
        <a:p>
          <a:r>
            <a:rPr lang="fr-FR">
              <a:solidFill>
                <a:schemeClr val="tx1"/>
              </a:solidFill>
              <a:latin typeface="Calibri"/>
              <a:ea typeface="+mn-ea"/>
              <a:cs typeface="+mn-cs"/>
            </a:rPr>
            <a:t>Services pédagogiques Montpellier </a:t>
          </a:r>
        </a:p>
      </dgm:t>
    </dgm:pt>
    <dgm:pt modelId="{55E3411A-1CBA-4566-89D4-42F230D4B633}" type="parTrans" cxnId="{6B52677A-B889-4A69-970B-ACC1E8FE2D1F}">
      <dgm:prSet/>
      <dgm:spPr/>
      <dgm:t>
        <a:bodyPr/>
        <a:lstStyle/>
        <a:p>
          <a:endParaRPr lang="fr-FR">
            <a:solidFill>
              <a:schemeClr val="tx1"/>
            </a:solidFill>
          </a:endParaRPr>
        </a:p>
      </dgm:t>
    </dgm:pt>
    <dgm:pt modelId="{F08679BA-FABB-489E-BC22-3DD1E6B9B3BD}" type="sibTrans" cxnId="{6B52677A-B889-4A69-970B-ACC1E8FE2D1F}">
      <dgm:prSet/>
      <dgm:spPr/>
      <dgm:t>
        <a:bodyPr/>
        <a:lstStyle/>
        <a:p>
          <a:endParaRPr lang="fr-FR">
            <a:solidFill>
              <a:schemeClr val="tx1"/>
            </a:solidFill>
          </a:endParaRPr>
        </a:p>
      </dgm:t>
    </dgm:pt>
    <dgm:pt modelId="{F935E64C-8771-4BFB-83E2-0EE468A09EF6}">
      <dgm:prSet phldrT="[Texte]"/>
      <dgm:spPr>
        <a:xfrm>
          <a:off x="1210966" y="2469707"/>
          <a:ext cx="1460003" cy="730001"/>
        </a:xfrm>
        <a:scene3d>
          <a:camera prst="orthographicFront"/>
          <a:lightRig rig="flat" dir="t"/>
        </a:scene3d>
        <a:sp3d prstMaterial="dkEdge">
          <a:bevelT w="8200" h="38100"/>
        </a:sp3d>
      </dgm:spPr>
      <dgm:t>
        <a:bodyPr/>
        <a:lstStyle/>
        <a:p>
          <a:r>
            <a:rPr lang="fr-FR">
              <a:solidFill>
                <a:schemeClr val="tx1"/>
              </a:solidFill>
              <a:latin typeface="Calibri"/>
              <a:ea typeface="+mn-ea"/>
              <a:cs typeface="+mn-cs"/>
            </a:rPr>
            <a:t>Chef du service 1er degré Christophe Durand </a:t>
          </a:r>
        </a:p>
      </dgm:t>
    </dgm:pt>
    <dgm:pt modelId="{22D4588D-C691-4315-A3F2-ACA60A02B8D8}" type="parTrans" cxnId="{B774B487-4152-4CD2-8612-2F496580F873}">
      <dgm:prSet/>
      <dgm:spPr/>
      <dgm:t>
        <a:bodyPr/>
        <a:lstStyle/>
        <a:p>
          <a:endParaRPr lang="fr-FR">
            <a:solidFill>
              <a:schemeClr val="tx1"/>
            </a:solidFill>
          </a:endParaRPr>
        </a:p>
      </dgm:t>
    </dgm:pt>
    <dgm:pt modelId="{C4615510-DD90-40E5-A15A-07397B5C8948}" type="sibTrans" cxnId="{B774B487-4152-4CD2-8612-2F496580F873}">
      <dgm:prSet/>
      <dgm:spPr/>
      <dgm:t>
        <a:bodyPr/>
        <a:lstStyle/>
        <a:p>
          <a:endParaRPr lang="fr-FR">
            <a:solidFill>
              <a:schemeClr val="tx1"/>
            </a:solidFill>
          </a:endParaRPr>
        </a:p>
      </dgm:t>
    </dgm:pt>
    <dgm:pt modelId="{3B842AF5-FCF0-4169-B219-36FC1959E855}">
      <dgm:prSet phldrT="[Texte]"/>
      <dgm:spPr>
        <a:xfrm>
          <a:off x="715159" y="943771"/>
          <a:ext cx="1460003" cy="730001"/>
        </a:xfrm>
        <a:scene3d>
          <a:camera prst="orthographicFront"/>
          <a:lightRig rig="flat" dir="t"/>
        </a:scene3d>
        <a:sp3d prstMaterial="dkEdge">
          <a:bevelT w="8200" h="38100"/>
        </a:sp3d>
      </dgm:spPr>
      <dgm:t>
        <a:bodyPr/>
        <a:lstStyle/>
        <a:p>
          <a:r>
            <a:rPr lang="fr-FR">
              <a:solidFill>
                <a:schemeClr val="tx1"/>
              </a:solidFill>
              <a:latin typeface="Calibri"/>
              <a:ea typeface="+mn-ea"/>
              <a:cs typeface="+mn-cs"/>
            </a:rPr>
            <a:t>Directeur adjoint 2nd degré</a:t>
          </a:r>
        </a:p>
        <a:p>
          <a:r>
            <a:rPr lang="fr-FR">
              <a:solidFill>
                <a:schemeClr val="tx1"/>
              </a:solidFill>
              <a:latin typeface="Calibri"/>
              <a:ea typeface="+mn-ea"/>
              <a:cs typeface="+mn-cs"/>
            </a:rPr>
            <a:t>Eric FAVARD </a:t>
          </a:r>
        </a:p>
      </dgm:t>
    </dgm:pt>
    <dgm:pt modelId="{D78CA5D5-CED6-4B28-B169-897531E42DCC}" type="parTrans" cxnId="{1AD8572A-965B-450D-9E47-1EC08D4107EB}">
      <dgm:prSet/>
      <dgm:spPr/>
      <dgm:t>
        <a:bodyPr/>
        <a:lstStyle/>
        <a:p>
          <a:endParaRPr lang="fr-FR">
            <a:solidFill>
              <a:schemeClr val="tx1"/>
            </a:solidFill>
          </a:endParaRPr>
        </a:p>
      </dgm:t>
    </dgm:pt>
    <dgm:pt modelId="{122033F4-9FCA-4664-832B-6DE9097EA452}" type="sibTrans" cxnId="{1AD8572A-965B-450D-9E47-1EC08D4107EB}">
      <dgm:prSet/>
      <dgm:spPr/>
      <dgm:t>
        <a:bodyPr/>
        <a:lstStyle/>
        <a:p>
          <a:endParaRPr lang="fr-FR">
            <a:solidFill>
              <a:schemeClr val="tx1"/>
            </a:solidFill>
          </a:endParaRPr>
        </a:p>
      </dgm:t>
    </dgm:pt>
    <dgm:pt modelId="{1472E72F-1187-4BD8-920C-FA0BF248C8E0}" type="pres">
      <dgm:prSet presAssocID="{54AD2D6D-7A67-47C9-8931-EDAEAF870C22}" presName="cycle" presStyleCnt="0">
        <dgm:presLayoutVars>
          <dgm:dir/>
          <dgm:resizeHandles val="exact"/>
        </dgm:presLayoutVars>
      </dgm:prSet>
      <dgm:spPr/>
      <dgm:t>
        <a:bodyPr/>
        <a:lstStyle/>
        <a:p>
          <a:endParaRPr lang="fr-FR"/>
        </a:p>
      </dgm:t>
    </dgm:pt>
    <dgm:pt modelId="{46846984-B647-4785-996B-6948804131E0}" type="pres">
      <dgm:prSet presAssocID="{2D4FAD60-EE0E-4BF8-A71B-65758E8ADB52}" presName="node" presStyleLbl="node1" presStyleIdx="0" presStyleCnt="5">
        <dgm:presLayoutVars>
          <dgm:bulletEnabled val="1"/>
        </dgm:presLayoutVars>
      </dgm:prSet>
      <dgm:spPr/>
      <dgm:t>
        <a:bodyPr/>
        <a:lstStyle/>
        <a:p>
          <a:endParaRPr lang="fr-FR"/>
        </a:p>
      </dgm:t>
    </dgm:pt>
    <dgm:pt modelId="{B00115D8-0534-41A5-AC9C-33395E3D06D2}" type="pres">
      <dgm:prSet presAssocID="{2D4FAD60-EE0E-4BF8-A71B-65758E8ADB52}" presName="spNode" presStyleCnt="0"/>
      <dgm:spPr/>
    </dgm:pt>
    <dgm:pt modelId="{C759CA68-F579-41CF-BDBE-71B6B444710A}" type="pres">
      <dgm:prSet presAssocID="{F38DD2DE-EE81-4FBF-B425-7885AF2956F6}" presName="sibTrans" presStyleLbl="sibTrans1D1" presStyleIdx="0" presStyleCnt="5"/>
      <dgm:spPr/>
      <dgm:t>
        <a:bodyPr/>
        <a:lstStyle/>
        <a:p>
          <a:endParaRPr lang="fr-FR"/>
        </a:p>
      </dgm:t>
    </dgm:pt>
    <dgm:pt modelId="{63CA6D2A-3B03-4B38-8114-108FCC099E2D}" type="pres">
      <dgm:prSet presAssocID="{CFB30BCB-7031-4EFA-9F63-ADFD33C740EB}" presName="node" presStyleLbl="node1" presStyleIdx="1" presStyleCnt="5">
        <dgm:presLayoutVars>
          <dgm:bulletEnabled val="1"/>
        </dgm:presLayoutVars>
      </dgm:prSet>
      <dgm:spPr/>
      <dgm:t>
        <a:bodyPr/>
        <a:lstStyle/>
        <a:p>
          <a:endParaRPr lang="fr-FR"/>
        </a:p>
      </dgm:t>
    </dgm:pt>
    <dgm:pt modelId="{C64777C5-0D28-4036-A65A-745D58421020}" type="pres">
      <dgm:prSet presAssocID="{CFB30BCB-7031-4EFA-9F63-ADFD33C740EB}" presName="spNode" presStyleCnt="0"/>
      <dgm:spPr/>
    </dgm:pt>
    <dgm:pt modelId="{F519C118-8CF5-4DD8-96C1-7EF70117CEA4}" type="pres">
      <dgm:prSet presAssocID="{71FF2037-5402-4B47-9783-F117E9CF6F96}" presName="sibTrans" presStyleLbl="sibTrans1D1" presStyleIdx="1" presStyleCnt="5"/>
      <dgm:spPr/>
      <dgm:t>
        <a:bodyPr/>
        <a:lstStyle/>
        <a:p>
          <a:endParaRPr lang="fr-FR"/>
        </a:p>
      </dgm:t>
    </dgm:pt>
    <dgm:pt modelId="{E403C4FE-0622-4571-A5E7-E78BC3BCBBB8}" type="pres">
      <dgm:prSet presAssocID="{26336F4F-AD30-4DFB-A6D2-692C8F3B95E2}" presName="node" presStyleLbl="node1" presStyleIdx="2" presStyleCnt="5" custRadScaleRad="99778" custRadScaleInc="-42560">
        <dgm:presLayoutVars>
          <dgm:bulletEnabled val="1"/>
        </dgm:presLayoutVars>
      </dgm:prSet>
      <dgm:spPr/>
      <dgm:t>
        <a:bodyPr/>
        <a:lstStyle/>
        <a:p>
          <a:endParaRPr lang="fr-FR"/>
        </a:p>
      </dgm:t>
    </dgm:pt>
    <dgm:pt modelId="{F8D3EF7E-F6A8-4802-81C8-C627000C987D}" type="pres">
      <dgm:prSet presAssocID="{26336F4F-AD30-4DFB-A6D2-692C8F3B95E2}" presName="spNode" presStyleCnt="0"/>
      <dgm:spPr/>
    </dgm:pt>
    <dgm:pt modelId="{9BAAE0EC-D1BC-4ABB-85ED-CE5BCB4F43AF}" type="pres">
      <dgm:prSet presAssocID="{F08679BA-FABB-489E-BC22-3DD1E6B9B3BD}" presName="sibTrans" presStyleLbl="sibTrans1D1" presStyleIdx="2" presStyleCnt="5"/>
      <dgm:spPr/>
      <dgm:t>
        <a:bodyPr/>
        <a:lstStyle/>
        <a:p>
          <a:endParaRPr lang="fr-FR"/>
        </a:p>
      </dgm:t>
    </dgm:pt>
    <dgm:pt modelId="{1BD55875-DF97-46BA-B31C-ED120F695C4F}" type="pres">
      <dgm:prSet presAssocID="{F935E64C-8771-4BFB-83E2-0EE468A09EF6}" presName="node" presStyleLbl="node1" presStyleIdx="3" presStyleCnt="5">
        <dgm:presLayoutVars>
          <dgm:bulletEnabled val="1"/>
        </dgm:presLayoutVars>
      </dgm:prSet>
      <dgm:spPr/>
      <dgm:t>
        <a:bodyPr/>
        <a:lstStyle/>
        <a:p>
          <a:endParaRPr lang="fr-FR"/>
        </a:p>
      </dgm:t>
    </dgm:pt>
    <dgm:pt modelId="{56BFD35E-A96A-41E9-925F-56ACE36C8716}" type="pres">
      <dgm:prSet presAssocID="{F935E64C-8771-4BFB-83E2-0EE468A09EF6}" presName="spNode" presStyleCnt="0"/>
      <dgm:spPr/>
    </dgm:pt>
    <dgm:pt modelId="{A2A44203-9D5A-4B71-B210-1E0142A265DF}" type="pres">
      <dgm:prSet presAssocID="{C4615510-DD90-40E5-A15A-07397B5C8948}" presName="sibTrans" presStyleLbl="sibTrans1D1" presStyleIdx="3" presStyleCnt="5"/>
      <dgm:spPr/>
      <dgm:t>
        <a:bodyPr/>
        <a:lstStyle/>
        <a:p>
          <a:endParaRPr lang="fr-FR"/>
        </a:p>
      </dgm:t>
    </dgm:pt>
    <dgm:pt modelId="{8EC451D5-7FB8-407E-BB54-499C0DE2BDB3}" type="pres">
      <dgm:prSet presAssocID="{3B842AF5-FCF0-4169-B219-36FC1959E855}" presName="node" presStyleLbl="node1" presStyleIdx="4" presStyleCnt="5">
        <dgm:presLayoutVars>
          <dgm:bulletEnabled val="1"/>
        </dgm:presLayoutVars>
      </dgm:prSet>
      <dgm:spPr/>
      <dgm:t>
        <a:bodyPr/>
        <a:lstStyle/>
        <a:p>
          <a:endParaRPr lang="fr-FR"/>
        </a:p>
      </dgm:t>
    </dgm:pt>
    <dgm:pt modelId="{5E7B8C1C-179C-47E8-9593-09B3D6F03BA4}" type="pres">
      <dgm:prSet presAssocID="{3B842AF5-FCF0-4169-B219-36FC1959E855}" presName="spNode" presStyleCnt="0"/>
      <dgm:spPr/>
    </dgm:pt>
    <dgm:pt modelId="{46834E9B-10C7-4756-A6FE-4509B7535140}" type="pres">
      <dgm:prSet presAssocID="{122033F4-9FCA-4664-832B-6DE9097EA452}" presName="sibTrans" presStyleLbl="sibTrans1D1" presStyleIdx="4" presStyleCnt="5"/>
      <dgm:spPr/>
      <dgm:t>
        <a:bodyPr/>
        <a:lstStyle/>
        <a:p>
          <a:endParaRPr lang="fr-FR"/>
        </a:p>
      </dgm:t>
    </dgm:pt>
  </dgm:ptLst>
  <dgm:cxnLst>
    <dgm:cxn modelId="{0A241F01-E532-47DB-A137-C3C2DD90A050}" type="presOf" srcId="{71FF2037-5402-4B47-9783-F117E9CF6F96}" destId="{F519C118-8CF5-4DD8-96C1-7EF70117CEA4}" srcOrd="0" destOrd="0" presId="urn:microsoft.com/office/officeart/2005/8/layout/cycle6"/>
    <dgm:cxn modelId="{D5DD6984-BAEA-4FEE-BE4E-314E4FABF83F}" type="presOf" srcId="{F935E64C-8771-4BFB-83E2-0EE468A09EF6}" destId="{1BD55875-DF97-46BA-B31C-ED120F695C4F}" srcOrd="0" destOrd="0" presId="urn:microsoft.com/office/officeart/2005/8/layout/cycle6"/>
    <dgm:cxn modelId="{1AD8572A-965B-450D-9E47-1EC08D4107EB}" srcId="{54AD2D6D-7A67-47C9-8931-EDAEAF870C22}" destId="{3B842AF5-FCF0-4169-B219-36FC1959E855}" srcOrd="4" destOrd="0" parTransId="{D78CA5D5-CED6-4B28-B169-897531E42DCC}" sibTransId="{122033F4-9FCA-4664-832B-6DE9097EA452}"/>
    <dgm:cxn modelId="{3DA908E0-020B-4A7C-99E5-8053A5FF66CF}" type="presOf" srcId="{CFB30BCB-7031-4EFA-9F63-ADFD33C740EB}" destId="{63CA6D2A-3B03-4B38-8114-108FCC099E2D}" srcOrd="0" destOrd="0" presId="urn:microsoft.com/office/officeart/2005/8/layout/cycle6"/>
    <dgm:cxn modelId="{E7EEBB77-7C4F-4C17-B2B1-97019D74638A}" type="presOf" srcId="{54AD2D6D-7A67-47C9-8931-EDAEAF870C22}" destId="{1472E72F-1187-4BD8-920C-FA0BF248C8E0}" srcOrd="0" destOrd="0" presId="urn:microsoft.com/office/officeart/2005/8/layout/cycle6"/>
    <dgm:cxn modelId="{260592CC-6A32-4581-A49B-AC1FF874DEC8}" type="presOf" srcId="{C4615510-DD90-40E5-A15A-07397B5C8948}" destId="{A2A44203-9D5A-4B71-B210-1E0142A265DF}" srcOrd="0" destOrd="0" presId="urn:microsoft.com/office/officeart/2005/8/layout/cycle6"/>
    <dgm:cxn modelId="{B837E735-C7A2-42E5-9548-E099009E22AF}" type="presOf" srcId="{F38DD2DE-EE81-4FBF-B425-7885AF2956F6}" destId="{C759CA68-F579-41CF-BDBE-71B6B444710A}" srcOrd="0" destOrd="0" presId="urn:microsoft.com/office/officeart/2005/8/layout/cycle6"/>
    <dgm:cxn modelId="{5028683C-1FEC-4E43-93F9-67619DF921D0}" type="presOf" srcId="{2D4FAD60-EE0E-4BF8-A71B-65758E8ADB52}" destId="{46846984-B647-4785-996B-6948804131E0}" srcOrd="0" destOrd="0" presId="urn:microsoft.com/office/officeart/2005/8/layout/cycle6"/>
    <dgm:cxn modelId="{7A382C56-0F12-4463-8EA9-CBC92FE781C0}" type="presOf" srcId="{26336F4F-AD30-4DFB-A6D2-692C8F3B95E2}" destId="{E403C4FE-0622-4571-A5E7-E78BC3BCBBB8}" srcOrd="0" destOrd="0" presId="urn:microsoft.com/office/officeart/2005/8/layout/cycle6"/>
    <dgm:cxn modelId="{14F4ECC2-B14D-45D5-B450-F7D845081B73}" srcId="{54AD2D6D-7A67-47C9-8931-EDAEAF870C22}" destId="{CFB30BCB-7031-4EFA-9F63-ADFD33C740EB}" srcOrd="1" destOrd="0" parTransId="{E0505F4C-D857-45E9-A76C-0FC2286A686F}" sibTransId="{71FF2037-5402-4B47-9783-F117E9CF6F96}"/>
    <dgm:cxn modelId="{B774B487-4152-4CD2-8612-2F496580F873}" srcId="{54AD2D6D-7A67-47C9-8931-EDAEAF870C22}" destId="{F935E64C-8771-4BFB-83E2-0EE468A09EF6}" srcOrd="3" destOrd="0" parTransId="{22D4588D-C691-4315-A3F2-ACA60A02B8D8}" sibTransId="{C4615510-DD90-40E5-A15A-07397B5C8948}"/>
    <dgm:cxn modelId="{83408186-D1F8-46DE-9177-C68C50B5E4DE}" srcId="{54AD2D6D-7A67-47C9-8931-EDAEAF870C22}" destId="{2D4FAD60-EE0E-4BF8-A71B-65758E8ADB52}" srcOrd="0" destOrd="0" parTransId="{9574A30F-D803-4267-84CC-37623BF5AA84}" sibTransId="{F38DD2DE-EE81-4FBF-B425-7885AF2956F6}"/>
    <dgm:cxn modelId="{892F0583-FCD8-49CB-BB5B-4879D5D813F9}" type="presOf" srcId="{122033F4-9FCA-4664-832B-6DE9097EA452}" destId="{46834E9B-10C7-4756-A6FE-4509B7535140}" srcOrd="0" destOrd="0" presId="urn:microsoft.com/office/officeart/2005/8/layout/cycle6"/>
    <dgm:cxn modelId="{6B52677A-B889-4A69-970B-ACC1E8FE2D1F}" srcId="{54AD2D6D-7A67-47C9-8931-EDAEAF870C22}" destId="{26336F4F-AD30-4DFB-A6D2-692C8F3B95E2}" srcOrd="2" destOrd="0" parTransId="{55E3411A-1CBA-4566-89D4-42F230D4B633}" sibTransId="{F08679BA-FABB-489E-BC22-3DD1E6B9B3BD}"/>
    <dgm:cxn modelId="{A30C4004-1CBD-4AFE-9537-F2AB7835B413}" type="presOf" srcId="{3B842AF5-FCF0-4169-B219-36FC1959E855}" destId="{8EC451D5-7FB8-407E-BB54-499C0DE2BDB3}" srcOrd="0" destOrd="0" presId="urn:microsoft.com/office/officeart/2005/8/layout/cycle6"/>
    <dgm:cxn modelId="{AB325EC2-9619-4BE8-8BF4-01DC2E81E566}" type="presOf" srcId="{F08679BA-FABB-489E-BC22-3DD1E6B9B3BD}" destId="{9BAAE0EC-D1BC-4ABB-85ED-CE5BCB4F43AF}" srcOrd="0" destOrd="0" presId="urn:microsoft.com/office/officeart/2005/8/layout/cycle6"/>
    <dgm:cxn modelId="{16F38973-AC84-420A-A58B-3C9092D27FF9}" type="presParOf" srcId="{1472E72F-1187-4BD8-920C-FA0BF248C8E0}" destId="{46846984-B647-4785-996B-6948804131E0}" srcOrd="0" destOrd="0" presId="urn:microsoft.com/office/officeart/2005/8/layout/cycle6"/>
    <dgm:cxn modelId="{4E31423B-1A4C-4EBB-821C-5B55766390C2}" type="presParOf" srcId="{1472E72F-1187-4BD8-920C-FA0BF248C8E0}" destId="{B00115D8-0534-41A5-AC9C-33395E3D06D2}" srcOrd="1" destOrd="0" presId="urn:microsoft.com/office/officeart/2005/8/layout/cycle6"/>
    <dgm:cxn modelId="{0AD4120F-BA1B-4698-A146-45F4545BC56B}" type="presParOf" srcId="{1472E72F-1187-4BD8-920C-FA0BF248C8E0}" destId="{C759CA68-F579-41CF-BDBE-71B6B444710A}" srcOrd="2" destOrd="0" presId="urn:microsoft.com/office/officeart/2005/8/layout/cycle6"/>
    <dgm:cxn modelId="{BA76F51A-3958-4C79-B528-CADFFD29A9A2}" type="presParOf" srcId="{1472E72F-1187-4BD8-920C-FA0BF248C8E0}" destId="{63CA6D2A-3B03-4B38-8114-108FCC099E2D}" srcOrd="3" destOrd="0" presId="urn:microsoft.com/office/officeart/2005/8/layout/cycle6"/>
    <dgm:cxn modelId="{9C7A4F5B-E87B-48F5-ABB4-35D0647D775B}" type="presParOf" srcId="{1472E72F-1187-4BD8-920C-FA0BF248C8E0}" destId="{C64777C5-0D28-4036-A65A-745D58421020}" srcOrd="4" destOrd="0" presId="urn:microsoft.com/office/officeart/2005/8/layout/cycle6"/>
    <dgm:cxn modelId="{2D3C9257-5E3E-4903-9E0E-D54B9E7B963F}" type="presParOf" srcId="{1472E72F-1187-4BD8-920C-FA0BF248C8E0}" destId="{F519C118-8CF5-4DD8-96C1-7EF70117CEA4}" srcOrd="5" destOrd="0" presId="urn:microsoft.com/office/officeart/2005/8/layout/cycle6"/>
    <dgm:cxn modelId="{D2E8A5D6-5303-4897-89BA-B5642B4BBDDB}" type="presParOf" srcId="{1472E72F-1187-4BD8-920C-FA0BF248C8E0}" destId="{E403C4FE-0622-4571-A5E7-E78BC3BCBBB8}" srcOrd="6" destOrd="0" presId="urn:microsoft.com/office/officeart/2005/8/layout/cycle6"/>
    <dgm:cxn modelId="{212AD9EB-154A-47DB-9EFF-829751BCE486}" type="presParOf" srcId="{1472E72F-1187-4BD8-920C-FA0BF248C8E0}" destId="{F8D3EF7E-F6A8-4802-81C8-C627000C987D}" srcOrd="7" destOrd="0" presId="urn:microsoft.com/office/officeart/2005/8/layout/cycle6"/>
    <dgm:cxn modelId="{D4C062C9-CE80-41B2-B476-82CF2D0D3265}" type="presParOf" srcId="{1472E72F-1187-4BD8-920C-FA0BF248C8E0}" destId="{9BAAE0EC-D1BC-4ABB-85ED-CE5BCB4F43AF}" srcOrd="8" destOrd="0" presId="urn:microsoft.com/office/officeart/2005/8/layout/cycle6"/>
    <dgm:cxn modelId="{5257B069-480A-41DD-8BF9-96055044A862}" type="presParOf" srcId="{1472E72F-1187-4BD8-920C-FA0BF248C8E0}" destId="{1BD55875-DF97-46BA-B31C-ED120F695C4F}" srcOrd="9" destOrd="0" presId="urn:microsoft.com/office/officeart/2005/8/layout/cycle6"/>
    <dgm:cxn modelId="{345648F7-7ED8-43CB-9C7D-F7C4F7D4A037}" type="presParOf" srcId="{1472E72F-1187-4BD8-920C-FA0BF248C8E0}" destId="{56BFD35E-A96A-41E9-925F-56ACE36C8716}" srcOrd="10" destOrd="0" presId="urn:microsoft.com/office/officeart/2005/8/layout/cycle6"/>
    <dgm:cxn modelId="{05658762-9950-4D08-808D-7DD42688D6B3}" type="presParOf" srcId="{1472E72F-1187-4BD8-920C-FA0BF248C8E0}" destId="{A2A44203-9D5A-4B71-B210-1E0142A265DF}" srcOrd="11" destOrd="0" presId="urn:microsoft.com/office/officeart/2005/8/layout/cycle6"/>
    <dgm:cxn modelId="{273F61ED-5830-4E13-AF48-4F96A53BD9C1}" type="presParOf" srcId="{1472E72F-1187-4BD8-920C-FA0BF248C8E0}" destId="{8EC451D5-7FB8-407E-BB54-499C0DE2BDB3}" srcOrd="12" destOrd="0" presId="urn:microsoft.com/office/officeart/2005/8/layout/cycle6"/>
    <dgm:cxn modelId="{A96EB950-AE32-4598-938C-051F37E2D36B}" type="presParOf" srcId="{1472E72F-1187-4BD8-920C-FA0BF248C8E0}" destId="{5E7B8C1C-179C-47E8-9593-09B3D6F03BA4}" srcOrd="13" destOrd="0" presId="urn:microsoft.com/office/officeart/2005/8/layout/cycle6"/>
    <dgm:cxn modelId="{97F17236-2F2A-49A4-8788-82F3B21408A3}" type="presParOf" srcId="{1472E72F-1187-4BD8-920C-FA0BF248C8E0}" destId="{46834E9B-10C7-4756-A6FE-4509B7535140}" srcOrd="14" destOrd="0" presId="urn:microsoft.com/office/officeart/2005/8/layout/cycle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D9A56C2-FC1C-40F1-8036-A8F006CA1684}" type="doc">
      <dgm:prSet loTypeId="urn:microsoft.com/office/officeart/2005/8/layout/cycle5" loCatId="cycle" qsTypeId="urn:microsoft.com/office/officeart/2005/8/quickstyle/simple3" qsCatId="simple" csTypeId="urn:microsoft.com/office/officeart/2005/8/colors/accent0_1" csCatId="mainScheme" phldr="1"/>
      <dgm:spPr/>
      <dgm:t>
        <a:bodyPr/>
        <a:lstStyle/>
        <a:p>
          <a:endParaRPr lang="fr-FR"/>
        </a:p>
      </dgm:t>
    </dgm:pt>
    <dgm:pt modelId="{249EDA6B-3EFB-4BDD-8A19-28D3CBB6EBC2}">
      <dgm:prSet phldrT="[Texte]" custT="1"/>
      <dgm:spPr/>
      <dgm:t>
        <a:bodyPr/>
        <a:lstStyle/>
        <a:p>
          <a:r>
            <a:rPr lang="fr-FR" sz="800"/>
            <a:t>Um 1</a:t>
          </a:r>
        </a:p>
      </dgm:t>
    </dgm:pt>
    <dgm:pt modelId="{16094402-810C-4C11-AA5E-F4FF323D0BC1}" type="parTrans" cxnId="{D1209524-695C-48E0-B237-FE44827BBE5D}">
      <dgm:prSet/>
      <dgm:spPr/>
      <dgm:t>
        <a:bodyPr/>
        <a:lstStyle/>
        <a:p>
          <a:endParaRPr lang="fr-FR"/>
        </a:p>
      </dgm:t>
    </dgm:pt>
    <dgm:pt modelId="{3EE3629E-9B90-4CF9-BB22-5B98DBDEB59D}" type="sibTrans" cxnId="{D1209524-695C-48E0-B237-FE44827BBE5D}">
      <dgm:prSet/>
      <dgm:spPr/>
      <dgm:t>
        <a:bodyPr/>
        <a:lstStyle/>
        <a:p>
          <a:endParaRPr lang="fr-FR"/>
        </a:p>
      </dgm:t>
    </dgm:pt>
    <dgm:pt modelId="{29AA2E74-66EA-4C4C-8166-B0E05400CBC9}">
      <dgm:prSet phldrT="[Texte]" custT="1"/>
      <dgm:spPr/>
      <dgm:t>
        <a:bodyPr/>
        <a:lstStyle/>
        <a:p>
          <a:r>
            <a:rPr lang="fr-FR" sz="800"/>
            <a:t>Um2</a:t>
          </a:r>
        </a:p>
      </dgm:t>
    </dgm:pt>
    <dgm:pt modelId="{2F59F452-D656-47E4-ABCE-B97B47635B22}" type="parTrans" cxnId="{FABDDD7C-5FB0-427B-9BA9-E771C80BA4EA}">
      <dgm:prSet/>
      <dgm:spPr/>
      <dgm:t>
        <a:bodyPr/>
        <a:lstStyle/>
        <a:p>
          <a:endParaRPr lang="fr-FR"/>
        </a:p>
      </dgm:t>
    </dgm:pt>
    <dgm:pt modelId="{25293DED-18D2-4922-A656-1950654981E0}" type="sibTrans" cxnId="{FABDDD7C-5FB0-427B-9BA9-E771C80BA4EA}">
      <dgm:prSet/>
      <dgm:spPr/>
      <dgm:t>
        <a:bodyPr/>
        <a:lstStyle/>
        <a:p>
          <a:endParaRPr lang="fr-FR"/>
        </a:p>
      </dgm:t>
    </dgm:pt>
    <dgm:pt modelId="{D0529859-0FA5-453F-8AE1-7B906856BB84}">
      <dgm:prSet phldrT="[Texte]" custT="1"/>
      <dgm:spPr/>
      <dgm:t>
        <a:bodyPr/>
        <a:lstStyle/>
        <a:p>
          <a:r>
            <a:rPr lang="fr-FR" sz="800"/>
            <a:t>Faculté d'éducation</a:t>
          </a:r>
        </a:p>
      </dgm:t>
    </dgm:pt>
    <dgm:pt modelId="{53A66144-C973-436C-B041-9946630DBC7E}" type="parTrans" cxnId="{28E4DF74-F002-4101-9EA5-72B85D0CA086}">
      <dgm:prSet/>
      <dgm:spPr/>
      <dgm:t>
        <a:bodyPr/>
        <a:lstStyle/>
        <a:p>
          <a:endParaRPr lang="fr-FR"/>
        </a:p>
      </dgm:t>
    </dgm:pt>
    <dgm:pt modelId="{E11D7B95-D6D9-4ECE-8573-0A90A9483D5D}" type="sibTrans" cxnId="{28E4DF74-F002-4101-9EA5-72B85D0CA086}">
      <dgm:prSet/>
      <dgm:spPr/>
      <dgm:t>
        <a:bodyPr/>
        <a:lstStyle/>
        <a:p>
          <a:endParaRPr lang="fr-FR"/>
        </a:p>
      </dgm:t>
    </dgm:pt>
    <dgm:pt modelId="{9B1A5687-4C09-4F8E-AFC8-F9EF2DBBB3B5}">
      <dgm:prSet phldrT="[Texte]" custT="1"/>
      <dgm:spPr/>
      <dgm:t>
        <a:bodyPr/>
        <a:lstStyle/>
        <a:p>
          <a:r>
            <a:rPr lang="fr-FR" sz="800"/>
            <a:t>D'autres</a:t>
          </a:r>
          <a:r>
            <a:rPr lang="fr-FR" sz="1400"/>
            <a:t> </a:t>
          </a:r>
        </a:p>
      </dgm:t>
    </dgm:pt>
    <dgm:pt modelId="{60E8018C-16ED-4E96-B981-9B3BE10F2D65}" type="parTrans" cxnId="{6852FB32-C3FB-45E9-B5ED-D6EB1136A477}">
      <dgm:prSet/>
      <dgm:spPr/>
      <dgm:t>
        <a:bodyPr/>
        <a:lstStyle/>
        <a:p>
          <a:endParaRPr lang="fr-FR"/>
        </a:p>
      </dgm:t>
    </dgm:pt>
    <dgm:pt modelId="{F3820DDF-4D49-4A6C-98C7-21D6087ABA75}" type="sibTrans" cxnId="{6852FB32-C3FB-45E9-B5ED-D6EB1136A477}">
      <dgm:prSet/>
      <dgm:spPr/>
      <dgm:t>
        <a:bodyPr/>
        <a:lstStyle/>
        <a:p>
          <a:endParaRPr lang="fr-FR"/>
        </a:p>
      </dgm:t>
    </dgm:pt>
    <dgm:pt modelId="{FAE4ACF6-94B3-4E12-9874-93297DC15D61}">
      <dgm:prSet phldrT="[Texte]" custT="1"/>
      <dgm:spPr/>
      <dgm:t>
        <a:bodyPr/>
        <a:lstStyle/>
        <a:p>
          <a:r>
            <a:rPr lang="fr-FR" sz="800"/>
            <a:t>Um3</a:t>
          </a:r>
        </a:p>
      </dgm:t>
    </dgm:pt>
    <dgm:pt modelId="{4874D5D9-75F9-4B6E-BABC-13C79EF2BA1D}" type="parTrans" cxnId="{5F661F8B-F325-4DF6-B749-05C7FB382A29}">
      <dgm:prSet/>
      <dgm:spPr/>
      <dgm:t>
        <a:bodyPr/>
        <a:lstStyle/>
        <a:p>
          <a:endParaRPr lang="fr-FR"/>
        </a:p>
      </dgm:t>
    </dgm:pt>
    <dgm:pt modelId="{FDAAF9C1-4178-4857-A48F-528773EA35A7}" type="sibTrans" cxnId="{5F661F8B-F325-4DF6-B749-05C7FB382A29}">
      <dgm:prSet/>
      <dgm:spPr/>
      <dgm:t>
        <a:bodyPr/>
        <a:lstStyle/>
        <a:p>
          <a:endParaRPr lang="fr-FR"/>
        </a:p>
      </dgm:t>
    </dgm:pt>
    <dgm:pt modelId="{61929AC8-BC09-4B98-A1BD-F9C744E05575}" type="pres">
      <dgm:prSet presAssocID="{2D9A56C2-FC1C-40F1-8036-A8F006CA1684}" presName="cycle" presStyleCnt="0">
        <dgm:presLayoutVars>
          <dgm:dir/>
          <dgm:resizeHandles val="exact"/>
        </dgm:presLayoutVars>
      </dgm:prSet>
      <dgm:spPr/>
      <dgm:t>
        <a:bodyPr/>
        <a:lstStyle/>
        <a:p>
          <a:endParaRPr lang="fr-FR"/>
        </a:p>
      </dgm:t>
    </dgm:pt>
    <dgm:pt modelId="{19D8BC2A-9A57-4E32-90C0-D18D2828653F}" type="pres">
      <dgm:prSet presAssocID="{249EDA6B-3EFB-4BDD-8A19-28D3CBB6EBC2}" presName="node" presStyleLbl="node1" presStyleIdx="0" presStyleCnt="5" custRadScaleRad="100087" custRadScaleInc="1664">
        <dgm:presLayoutVars>
          <dgm:bulletEnabled val="1"/>
        </dgm:presLayoutVars>
      </dgm:prSet>
      <dgm:spPr/>
      <dgm:t>
        <a:bodyPr/>
        <a:lstStyle/>
        <a:p>
          <a:endParaRPr lang="fr-FR"/>
        </a:p>
      </dgm:t>
    </dgm:pt>
    <dgm:pt modelId="{5BB7FC48-2B7B-48D5-8255-4CB45C2787CF}" type="pres">
      <dgm:prSet presAssocID="{249EDA6B-3EFB-4BDD-8A19-28D3CBB6EBC2}" presName="spNode" presStyleCnt="0"/>
      <dgm:spPr/>
    </dgm:pt>
    <dgm:pt modelId="{B60D3FCA-5EA5-490A-97DA-E0DBC6899C88}" type="pres">
      <dgm:prSet presAssocID="{3EE3629E-9B90-4CF9-BB22-5B98DBDEB59D}" presName="sibTrans" presStyleLbl="sibTrans1D1" presStyleIdx="0" presStyleCnt="5"/>
      <dgm:spPr/>
      <dgm:t>
        <a:bodyPr/>
        <a:lstStyle/>
        <a:p>
          <a:endParaRPr lang="fr-FR"/>
        </a:p>
      </dgm:t>
    </dgm:pt>
    <dgm:pt modelId="{04BE8D1A-7B87-45EF-B660-746DD735E90D}" type="pres">
      <dgm:prSet presAssocID="{29AA2E74-66EA-4C4C-8166-B0E05400CBC9}" presName="node" presStyleLbl="node1" presStyleIdx="1" presStyleCnt="5">
        <dgm:presLayoutVars>
          <dgm:bulletEnabled val="1"/>
        </dgm:presLayoutVars>
      </dgm:prSet>
      <dgm:spPr/>
      <dgm:t>
        <a:bodyPr/>
        <a:lstStyle/>
        <a:p>
          <a:endParaRPr lang="fr-FR"/>
        </a:p>
      </dgm:t>
    </dgm:pt>
    <dgm:pt modelId="{0D3AE196-4EA0-4635-B016-20E3080CD46A}" type="pres">
      <dgm:prSet presAssocID="{29AA2E74-66EA-4C4C-8166-B0E05400CBC9}" presName="spNode" presStyleCnt="0"/>
      <dgm:spPr/>
    </dgm:pt>
    <dgm:pt modelId="{D33FFDDD-0EEE-4AD7-BCE1-8514BB898F24}" type="pres">
      <dgm:prSet presAssocID="{25293DED-18D2-4922-A656-1950654981E0}" presName="sibTrans" presStyleLbl="sibTrans1D1" presStyleIdx="1" presStyleCnt="5"/>
      <dgm:spPr/>
      <dgm:t>
        <a:bodyPr/>
        <a:lstStyle/>
        <a:p>
          <a:endParaRPr lang="fr-FR"/>
        </a:p>
      </dgm:t>
    </dgm:pt>
    <dgm:pt modelId="{4B877E02-258E-4CDA-B564-908E88FB98E0}" type="pres">
      <dgm:prSet presAssocID="{D0529859-0FA5-453F-8AE1-7B906856BB84}" presName="node" presStyleLbl="node1" presStyleIdx="2" presStyleCnt="5" custRadScaleRad="100439" custRadScaleInc="-9634">
        <dgm:presLayoutVars>
          <dgm:bulletEnabled val="1"/>
        </dgm:presLayoutVars>
      </dgm:prSet>
      <dgm:spPr/>
      <dgm:t>
        <a:bodyPr/>
        <a:lstStyle/>
        <a:p>
          <a:endParaRPr lang="fr-FR"/>
        </a:p>
      </dgm:t>
    </dgm:pt>
    <dgm:pt modelId="{161CFAE0-A19F-49A7-904D-81F7123A2124}" type="pres">
      <dgm:prSet presAssocID="{D0529859-0FA5-453F-8AE1-7B906856BB84}" presName="spNode" presStyleCnt="0"/>
      <dgm:spPr/>
    </dgm:pt>
    <dgm:pt modelId="{C1F071DB-6299-491D-AD36-77813102ECAD}" type="pres">
      <dgm:prSet presAssocID="{E11D7B95-D6D9-4ECE-8573-0A90A9483D5D}" presName="sibTrans" presStyleLbl="sibTrans1D1" presStyleIdx="2" presStyleCnt="5"/>
      <dgm:spPr/>
      <dgm:t>
        <a:bodyPr/>
        <a:lstStyle/>
        <a:p>
          <a:endParaRPr lang="fr-FR"/>
        </a:p>
      </dgm:t>
    </dgm:pt>
    <dgm:pt modelId="{8FFCFDDE-E31F-4E09-8BF8-81BE8E493469}" type="pres">
      <dgm:prSet presAssocID="{9B1A5687-4C09-4F8E-AFC8-F9EF2DBBB3B5}" presName="node" presStyleLbl="node1" presStyleIdx="3" presStyleCnt="5">
        <dgm:presLayoutVars>
          <dgm:bulletEnabled val="1"/>
        </dgm:presLayoutVars>
      </dgm:prSet>
      <dgm:spPr/>
      <dgm:t>
        <a:bodyPr/>
        <a:lstStyle/>
        <a:p>
          <a:endParaRPr lang="fr-FR"/>
        </a:p>
      </dgm:t>
    </dgm:pt>
    <dgm:pt modelId="{4F6A7E9B-4641-47D1-ABD9-1F8421BD1683}" type="pres">
      <dgm:prSet presAssocID="{9B1A5687-4C09-4F8E-AFC8-F9EF2DBBB3B5}" presName="spNode" presStyleCnt="0"/>
      <dgm:spPr/>
    </dgm:pt>
    <dgm:pt modelId="{1F774B64-A1FC-4751-B219-6D6E026333B6}" type="pres">
      <dgm:prSet presAssocID="{F3820DDF-4D49-4A6C-98C7-21D6087ABA75}" presName="sibTrans" presStyleLbl="sibTrans1D1" presStyleIdx="3" presStyleCnt="5"/>
      <dgm:spPr/>
      <dgm:t>
        <a:bodyPr/>
        <a:lstStyle/>
        <a:p>
          <a:endParaRPr lang="fr-FR"/>
        </a:p>
      </dgm:t>
    </dgm:pt>
    <dgm:pt modelId="{299A31B3-CFB9-4C41-A284-E5D444768D7C}" type="pres">
      <dgm:prSet presAssocID="{FAE4ACF6-94B3-4E12-9874-93297DC15D61}" presName="node" presStyleLbl="node1" presStyleIdx="4" presStyleCnt="5">
        <dgm:presLayoutVars>
          <dgm:bulletEnabled val="1"/>
        </dgm:presLayoutVars>
      </dgm:prSet>
      <dgm:spPr/>
      <dgm:t>
        <a:bodyPr/>
        <a:lstStyle/>
        <a:p>
          <a:endParaRPr lang="fr-FR"/>
        </a:p>
      </dgm:t>
    </dgm:pt>
    <dgm:pt modelId="{3E4FCE7B-8588-4F10-ACB3-417CCC4C5FAF}" type="pres">
      <dgm:prSet presAssocID="{FAE4ACF6-94B3-4E12-9874-93297DC15D61}" presName="spNode" presStyleCnt="0"/>
      <dgm:spPr/>
    </dgm:pt>
    <dgm:pt modelId="{9495033E-39F4-4920-8199-4CD1B6C13EAC}" type="pres">
      <dgm:prSet presAssocID="{FDAAF9C1-4178-4857-A48F-528773EA35A7}" presName="sibTrans" presStyleLbl="sibTrans1D1" presStyleIdx="4" presStyleCnt="5"/>
      <dgm:spPr/>
      <dgm:t>
        <a:bodyPr/>
        <a:lstStyle/>
        <a:p>
          <a:endParaRPr lang="fr-FR"/>
        </a:p>
      </dgm:t>
    </dgm:pt>
  </dgm:ptLst>
  <dgm:cxnLst>
    <dgm:cxn modelId="{88736DB6-059B-41DA-A394-87C515DC6FDF}" type="presOf" srcId="{D0529859-0FA5-453F-8AE1-7B906856BB84}" destId="{4B877E02-258E-4CDA-B564-908E88FB98E0}" srcOrd="0" destOrd="0" presId="urn:microsoft.com/office/officeart/2005/8/layout/cycle5"/>
    <dgm:cxn modelId="{83FF9198-C0DF-4E43-9F2F-2E9219E176A7}" type="presOf" srcId="{9B1A5687-4C09-4F8E-AFC8-F9EF2DBBB3B5}" destId="{8FFCFDDE-E31F-4E09-8BF8-81BE8E493469}" srcOrd="0" destOrd="0" presId="urn:microsoft.com/office/officeart/2005/8/layout/cycle5"/>
    <dgm:cxn modelId="{6852FB32-C3FB-45E9-B5ED-D6EB1136A477}" srcId="{2D9A56C2-FC1C-40F1-8036-A8F006CA1684}" destId="{9B1A5687-4C09-4F8E-AFC8-F9EF2DBBB3B5}" srcOrd="3" destOrd="0" parTransId="{60E8018C-16ED-4E96-B981-9B3BE10F2D65}" sibTransId="{F3820DDF-4D49-4A6C-98C7-21D6087ABA75}"/>
    <dgm:cxn modelId="{F037EBA8-D62B-4FC6-9A85-9F68DEB81579}" type="presOf" srcId="{25293DED-18D2-4922-A656-1950654981E0}" destId="{D33FFDDD-0EEE-4AD7-BCE1-8514BB898F24}" srcOrd="0" destOrd="0" presId="urn:microsoft.com/office/officeart/2005/8/layout/cycle5"/>
    <dgm:cxn modelId="{F432C82F-D169-4B74-A6D5-6F311A05AA71}" type="presOf" srcId="{249EDA6B-3EFB-4BDD-8A19-28D3CBB6EBC2}" destId="{19D8BC2A-9A57-4E32-90C0-D18D2828653F}" srcOrd="0" destOrd="0" presId="urn:microsoft.com/office/officeart/2005/8/layout/cycle5"/>
    <dgm:cxn modelId="{74D612CA-80A5-4919-9E5E-F24D48D260E0}" type="presOf" srcId="{FAE4ACF6-94B3-4E12-9874-93297DC15D61}" destId="{299A31B3-CFB9-4C41-A284-E5D444768D7C}" srcOrd="0" destOrd="0" presId="urn:microsoft.com/office/officeart/2005/8/layout/cycle5"/>
    <dgm:cxn modelId="{F2432FBB-880B-46AD-A24C-62B2921AD920}" type="presOf" srcId="{E11D7B95-D6D9-4ECE-8573-0A90A9483D5D}" destId="{C1F071DB-6299-491D-AD36-77813102ECAD}" srcOrd="0" destOrd="0" presId="urn:microsoft.com/office/officeart/2005/8/layout/cycle5"/>
    <dgm:cxn modelId="{479800BE-D937-46AA-865F-D9736D41F6D5}" type="presOf" srcId="{2D9A56C2-FC1C-40F1-8036-A8F006CA1684}" destId="{61929AC8-BC09-4B98-A1BD-F9C744E05575}" srcOrd="0" destOrd="0" presId="urn:microsoft.com/office/officeart/2005/8/layout/cycle5"/>
    <dgm:cxn modelId="{96F90603-DEB8-4E84-AB2E-76DADD1CA3C4}" type="presOf" srcId="{FDAAF9C1-4178-4857-A48F-528773EA35A7}" destId="{9495033E-39F4-4920-8199-4CD1B6C13EAC}" srcOrd="0" destOrd="0" presId="urn:microsoft.com/office/officeart/2005/8/layout/cycle5"/>
    <dgm:cxn modelId="{C7CF12B0-1B0D-4820-970D-30FB1CCB93B9}" type="presOf" srcId="{F3820DDF-4D49-4A6C-98C7-21D6087ABA75}" destId="{1F774B64-A1FC-4751-B219-6D6E026333B6}" srcOrd="0" destOrd="0" presId="urn:microsoft.com/office/officeart/2005/8/layout/cycle5"/>
    <dgm:cxn modelId="{7ADA0540-59B3-45AC-837B-F098E12A74E5}" type="presOf" srcId="{3EE3629E-9B90-4CF9-BB22-5B98DBDEB59D}" destId="{B60D3FCA-5EA5-490A-97DA-E0DBC6899C88}" srcOrd="0" destOrd="0" presId="urn:microsoft.com/office/officeart/2005/8/layout/cycle5"/>
    <dgm:cxn modelId="{D1209524-695C-48E0-B237-FE44827BBE5D}" srcId="{2D9A56C2-FC1C-40F1-8036-A8F006CA1684}" destId="{249EDA6B-3EFB-4BDD-8A19-28D3CBB6EBC2}" srcOrd="0" destOrd="0" parTransId="{16094402-810C-4C11-AA5E-F4FF323D0BC1}" sibTransId="{3EE3629E-9B90-4CF9-BB22-5B98DBDEB59D}"/>
    <dgm:cxn modelId="{5F661F8B-F325-4DF6-B749-05C7FB382A29}" srcId="{2D9A56C2-FC1C-40F1-8036-A8F006CA1684}" destId="{FAE4ACF6-94B3-4E12-9874-93297DC15D61}" srcOrd="4" destOrd="0" parTransId="{4874D5D9-75F9-4B6E-BABC-13C79EF2BA1D}" sibTransId="{FDAAF9C1-4178-4857-A48F-528773EA35A7}"/>
    <dgm:cxn modelId="{28E4DF74-F002-4101-9EA5-72B85D0CA086}" srcId="{2D9A56C2-FC1C-40F1-8036-A8F006CA1684}" destId="{D0529859-0FA5-453F-8AE1-7B906856BB84}" srcOrd="2" destOrd="0" parTransId="{53A66144-C973-436C-B041-9946630DBC7E}" sibTransId="{E11D7B95-D6D9-4ECE-8573-0A90A9483D5D}"/>
    <dgm:cxn modelId="{EA1B2121-0BE3-4E37-9933-060F6FB9852E}" type="presOf" srcId="{29AA2E74-66EA-4C4C-8166-B0E05400CBC9}" destId="{04BE8D1A-7B87-45EF-B660-746DD735E90D}" srcOrd="0" destOrd="0" presId="urn:microsoft.com/office/officeart/2005/8/layout/cycle5"/>
    <dgm:cxn modelId="{FABDDD7C-5FB0-427B-9BA9-E771C80BA4EA}" srcId="{2D9A56C2-FC1C-40F1-8036-A8F006CA1684}" destId="{29AA2E74-66EA-4C4C-8166-B0E05400CBC9}" srcOrd="1" destOrd="0" parTransId="{2F59F452-D656-47E4-ABCE-B97B47635B22}" sibTransId="{25293DED-18D2-4922-A656-1950654981E0}"/>
    <dgm:cxn modelId="{3B384DA2-DC14-43DC-A81E-6804EC8E0215}" type="presParOf" srcId="{61929AC8-BC09-4B98-A1BD-F9C744E05575}" destId="{19D8BC2A-9A57-4E32-90C0-D18D2828653F}" srcOrd="0" destOrd="0" presId="urn:microsoft.com/office/officeart/2005/8/layout/cycle5"/>
    <dgm:cxn modelId="{879B67E5-33D3-431C-BBE3-000B4B749E73}" type="presParOf" srcId="{61929AC8-BC09-4B98-A1BD-F9C744E05575}" destId="{5BB7FC48-2B7B-48D5-8255-4CB45C2787CF}" srcOrd="1" destOrd="0" presId="urn:microsoft.com/office/officeart/2005/8/layout/cycle5"/>
    <dgm:cxn modelId="{508CF15B-BBAF-4D07-9CC8-F7B0A903CD45}" type="presParOf" srcId="{61929AC8-BC09-4B98-A1BD-F9C744E05575}" destId="{B60D3FCA-5EA5-490A-97DA-E0DBC6899C88}" srcOrd="2" destOrd="0" presId="urn:microsoft.com/office/officeart/2005/8/layout/cycle5"/>
    <dgm:cxn modelId="{73E4AD1A-6CE6-4145-977F-1F3047450A7E}" type="presParOf" srcId="{61929AC8-BC09-4B98-A1BD-F9C744E05575}" destId="{04BE8D1A-7B87-45EF-B660-746DD735E90D}" srcOrd="3" destOrd="0" presId="urn:microsoft.com/office/officeart/2005/8/layout/cycle5"/>
    <dgm:cxn modelId="{BB07A6B1-821A-42DE-A7FA-5D866E86BA63}" type="presParOf" srcId="{61929AC8-BC09-4B98-A1BD-F9C744E05575}" destId="{0D3AE196-4EA0-4635-B016-20E3080CD46A}" srcOrd="4" destOrd="0" presId="urn:microsoft.com/office/officeart/2005/8/layout/cycle5"/>
    <dgm:cxn modelId="{383881EE-1F43-4640-BAAD-B06660025635}" type="presParOf" srcId="{61929AC8-BC09-4B98-A1BD-F9C744E05575}" destId="{D33FFDDD-0EEE-4AD7-BCE1-8514BB898F24}" srcOrd="5" destOrd="0" presId="urn:microsoft.com/office/officeart/2005/8/layout/cycle5"/>
    <dgm:cxn modelId="{15850E3A-0E9A-4938-88B1-5AE90C42219E}" type="presParOf" srcId="{61929AC8-BC09-4B98-A1BD-F9C744E05575}" destId="{4B877E02-258E-4CDA-B564-908E88FB98E0}" srcOrd="6" destOrd="0" presId="urn:microsoft.com/office/officeart/2005/8/layout/cycle5"/>
    <dgm:cxn modelId="{F2B51DF3-E84B-4A61-BE12-180CD218D006}" type="presParOf" srcId="{61929AC8-BC09-4B98-A1BD-F9C744E05575}" destId="{161CFAE0-A19F-49A7-904D-81F7123A2124}" srcOrd="7" destOrd="0" presId="urn:microsoft.com/office/officeart/2005/8/layout/cycle5"/>
    <dgm:cxn modelId="{90FEB02A-4F3D-4153-822D-168657120263}" type="presParOf" srcId="{61929AC8-BC09-4B98-A1BD-F9C744E05575}" destId="{C1F071DB-6299-491D-AD36-77813102ECAD}" srcOrd="8" destOrd="0" presId="urn:microsoft.com/office/officeart/2005/8/layout/cycle5"/>
    <dgm:cxn modelId="{69EE7610-9EF7-486B-B4CA-D4819623E7BB}" type="presParOf" srcId="{61929AC8-BC09-4B98-A1BD-F9C744E05575}" destId="{8FFCFDDE-E31F-4E09-8BF8-81BE8E493469}" srcOrd="9" destOrd="0" presId="urn:microsoft.com/office/officeart/2005/8/layout/cycle5"/>
    <dgm:cxn modelId="{F8147F43-E3A7-4EC5-A47D-EA9FCDFC44F9}" type="presParOf" srcId="{61929AC8-BC09-4B98-A1BD-F9C744E05575}" destId="{4F6A7E9B-4641-47D1-ABD9-1F8421BD1683}" srcOrd="10" destOrd="0" presId="urn:microsoft.com/office/officeart/2005/8/layout/cycle5"/>
    <dgm:cxn modelId="{2C24A1C5-A22B-47A3-862B-E31D406F97D1}" type="presParOf" srcId="{61929AC8-BC09-4B98-A1BD-F9C744E05575}" destId="{1F774B64-A1FC-4751-B219-6D6E026333B6}" srcOrd="11" destOrd="0" presId="urn:microsoft.com/office/officeart/2005/8/layout/cycle5"/>
    <dgm:cxn modelId="{A2DED04A-4AD4-47E3-9112-D7C9B69AA9AA}" type="presParOf" srcId="{61929AC8-BC09-4B98-A1BD-F9C744E05575}" destId="{299A31B3-CFB9-4C41-A284-E5D444768D7C}" srcOrd="12" destOrd="0" presId="urn:microsoft.com/office/officeart/2005/8/layout/cycle5"/>
    <dgm:cxn modelId="{1635E1A1-07ED-4178-BFB8-64F50232B9C0}" type="presParOf" srcId="{61929AC8-BC09-4B98-A1BD-F9C744E05575}" destId="{3E4FCE7B-8588-4F10-ACB3-417CCC4C5FAF}" srcOrd="13" destOrd="0" presId="urn:microsoft.com/office/officeart/2005/8/layout/cycle5"/>
    <dgm:cxn modelId="{7EE19DE4-932E-44BC-A921-C8CD0DA14F0D}" type="presParOf" srcId="{61929AC8-BC09-4B98-A1BD-F9C744E05575}" destId="{9495033E-39F4-4920-8199-4CD1B6C13EAC}" srcOrd="14" destOrd="0" presId="urn:microsoft.com/office/officeart/2005/8/layout/cycle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FA4A9CA-73B6-4D4B-8B0A-A5F0243DEBC1}" type="doc">
      <dgm:prSet loTypeId="urn:microsoft.com/office/officeart/2005/8/layout/cycle6" loCatId="relationship" qsTypeId="urn:microsoft.com/office/officeart/2005/8/quickstyle/simple3" qsCatId="simple" csTypeId="urn:microsoft.com/office/officeart/2005/8/colors/accent0_1" csCatId="mainScheme" phldr="1"/>
      <dgm:spPr/>
      <dgm:t>
        <a:bodyPr/>
        <a:lstStyle/>
        <a:p>
          <a:endParaRPr lang="fr-FR"/>
        </a:p>
      </dgm:t>
    </dgm:pt>
    <dgm:pt modelId="{44317F67-1C9F-4BB0-B2BF-A34471BBC5C7}">
      <dgm:prSet phldrT="[Texte]" custT="1"/>
      <dgm:spPr/>
      <dgm:t>
        <a:bodyPr/>
        <a:lstStyle/>
        <a:p>
          <a:r>
            <a:rPr lang="fr-FR" sz="800"/>
            <a:t>Directeur Adjoint responsable des formations 2 nd dégré</a:t>
          </a:r>
        </a:p>
      </dgm:t>
    </dgm:pt>
    <dgm:pt modelId="{BA44AB81-3932-47D7-9BBB-4CBF95A4AACF}" type="parTrans" cxnId="{A5C91984-9A8E-49D9-973A-1F4F517CE32A}">
      <dgm:prSet/>
      <dgm:spPr/>
      <dgm:t>
        <a:bodyPr/>
        <a:lstStyle/>
        <a:p>
          <a:endParaRPr lang="fr-FR"/>
        </a:p>
      </dgm:t>
    </dgm:pt>
    <dgm:pt modelId="{A213E256-63D9-49E0-B1E7-5E528081A212}" type="sibTrans" cxnId="{A5C91984-9A8E-49D9-973A-1F4F517CE32A}">
      <dgm:prSet/>
      <dgm:spPr/>
      <dgm:t>
        <a:bodyPr/>
        <a:lstStyle/>
        <a:p>
          <a:endParaRPr lang="fr-FR"/>
        </a:p>
      </dgm:t>
    </dgm:pt>
    <dgm:pt modelId="{0EB3D207-1E47-4E66-8BCB-C163A4AB9DAB}">
      <dgm:prSet phldrT="[Texte]" custT="1"/>
      <dgm:spPr/>
      <dgm:t>
        <a:bodyPr/>
        <a:lstStyle/>
        <a:p>
          <a:r>
            <a:rPr lang="fr-FR" sz="800"/>
            <a:t>Polê formation continue </a:t>
          </a:r>
        </a:p>
      </dgm:t>
    </dgm:pt>
    <dgm:pt modelId="{DE7A92CF-632E-4239-A939-EFE82266DF8D}" type="parTrans" cxnId="{727259A2-68E1-4C31-9834-D7175CEACFB9}">
      <dgm:prSet/>
      <dgm:spPr/>
      <dgm:t>
        <a:bodyPr/>
        <a:lstStyle/>
        <a:p>
          <a:endParaRPr lang="fr-FR"/>
        </a:p>
      </dgm:t>
    </dgm:pt>
    <dgm:pt modelId="{E043437A-A545-49C5-B56F-77C5D263BB13}" type="sibTrans" cxnId="{727259A2-68E1-4C31-9834-D7175CEACFB9}">
      <dgm:prSet/>
      <dgm:spPr/>
      <dgm:t>
        <a:bodyPr/>
        <a:lstStyle/>
        <a:p>
          <a:endParaRPr lang="fr-FR"/>
        </a:p>
      </dgm:t>
    </dgm:pt>
    <dgm:pt modelId="{4932D19F-4412-4351-9C92-335A0D93889C}">
      <dgm:prSet phldrT="[Texte]" custT="1"/>
      <dgm:spPr/>
      <dgm:t>
        <a:bodyPr/>
        <a:lstStyle/>
        <a:p>
          <a:r>
            <a:rPr lang="fr-FR" sz="800"/>
            <a:t>Ingénierie de formation Monique Desq Beatrice ley</a:t>
          </a:r>
        </a:p>
      </dgm:t>
    </dgm:pt>
    <dgm:pt modelId="{6AB2BD00-7910-446F-A4A0-17002A0D8A93}" type="parTrans" cxnId="{F056E0E0-53F1-43C8-B749-AE5E260EDEBF}">
      <dgm:prSet/>
      <dgm:spPr/>
      <dgm:t>
        <a:bodyPr/>
        <a:lstStyle/>
        <a:p>
          <a:endParaRPr lang="fr-FR"/>
        </a:p>
      </dgm:t>
    </dgm:pt>
    <dgm:pt modelId="{28701099-C323-4BF1-BD4D-99D0D183DBF4}" type="sibTrans" cxnId="{F056E0E0-53F1-43C8-B749-AE5E260EDEBF}">
      <dgm:prSet/>
      <dgm:spPr/>
      <dgm:t>
        <a:bodyPr/>
        <a:lstStyle/>
        <a:p>
          <a:endParaRPr lang="fr-FR"/>
        </a:p>
      </dgm:t>
    </dgm:pt>
    <dgm:pt modelId="{F858786D-25D9-45D5-B5F4-9549E4690D8B}">
      <dgm:prSet phldrT="[Texte]" custT="1"/>
      <dgm:spPr/>
      <dgm:t>
        <a:bodyPr/>
        <a:lstStyle/>
        <a:p>
          <a:r>
            <a:rPr lang="fr-FR" sz="800"/>
            <a:t>Assistances Dominique JACOB Anne VASCHALDE</a:t>
          </a:r>
        </a:p>
      </dgm:t>
    </dgm:pt>
    <dgm:pt modelId="{8F880E65-50DE-472F-8750-058180187C77}" type="parTrans" cxnId="{D7CBF20C-6DB0-4308-94A8-7C71B1AA140E}">
      <dgm:prSet/>
      <dgm:spPr/>
      <dgm:t>
        <a:bodyPr/>
        <a:lstStyle/>
        <a:p>
          <a:endParaRPr lang="fr-FR"/>
        </a:p>
      </dgm:t>
    </dgm:pt>
    <dgm:pt modelId="{F6115F94-6CA8-4FF6-A5F9-9D138F5FB251}" type="sibTrans" cxnId="{D7CBF20C-6DB0-4308-94A8-7C71B1AA140E}">
      <dgm:prSet/>
      <dgm:spPr/>
      <dgm:t>
        <a:bodyPr/>
        <a:lstStyle/>
        <a:p>
          <a:endParaRPr lang="fr-FR"/>
        </a:p>
      </dgm:t>
    </dgm:pt>
    <dgm:pt modelId="{706B3264-B22B-48E7-820D-7DEF9245A52E}">
      <dgm:prSet phldrT="[Texte]" custT="1"/>
      <dgm:spPr/>
      <dgm:t>
        <a:bodyPr/>
        <a:lstStyle/>
        <a:p>
          <a:r>
            <a:rPr lang="fr-FR" sz="800"/>
            <a:t>Polê formation initiale</a:t>
          </a:r>
        </a:p>
      </dgm:t>
    </dgm:pt>
    <dgm:pt modelId="{E367923B-A893-44B3-AC17-287920E94C4E}" type="parTrans" cxnId="{B360C038-7859-4C76-B531-B32B397DFBE3}">
      <dgm:prSet/>
      <dgm:spPr/>
      <dgm:t>
        <a:bodyPr/>
        <a:lstStyle/>
        <a:p>
          <a:endParaRPr lang="fr-FR"/>
        </a:p>
      </dgm:t>
    </dgm:pt>
    <dgm:pt modelId="{80759C63-5A7A-406A-947F-87F9DA680968}" type="sibTrans" cxnId="{B360C038-7859-4C76-B531-B32B397DFBE3}">
      <dgm:prSet/>
      <dgm:spPr/>
      <dgm:t>
        <a:bodyPr/>
        <a:lstStyle/>
        <a:p>
          <a:endParaRPr lang="fr-FR"/>
        </a:p>
      </dgm:t>
    </dgm:pt>
    <dgm:pt modelId="{735E62D1-3B94-4A88-B434-18DFE99CF840}" type="pres">
      <dgm:prSet presAssocID="{8FA4A9CA-73B6-4D4B-8B0A-A5F0243DEBC1}" presName="cycle" presStyleCnt="0">
        <dgm:presLayoutVars>
          <dgm:dir/>
          <dgm:resizeHandles val="exact"/>
        </dgm:presLayoutVars>
      </dgm:prSet>
      <dgm:spPr/>
      <dgm:t>
        <a:bodyPr/>
        <a:lstStyle/>
        <a:p>
          <a:endParaRPr lang="fr-FR"/>
        </a:p>
      </dgm:t>
    </dgm:pt>
    <dgm:pt modelId="{9C6784E0-0A13-4C10-94D1-E7D0CA079000}" type="pres">
      <dgm:prSet presAssocID="{44317F67-1C9F-4BB0-B2BF-A34471BBC5C7}" presName="node" presStyleLbl="node1" presStyleIdx="0" presStyleCnt="5">
        <dgm:presLayoutVars>
          <dgm:bulletEnabled val="1"/>
        </dgm:presLayoutVars>
      </dgm:prSet>
      <dgm:spPr/>
      <dgm:t>
        <a:bodyPr/>
        <a:lstStyle/>
        <a:p>
          <a:endParaRPr lang="fr-FR"/>
        </a:p>
      </dgm:t>
    </dgm:pt>
    <dgm:pt modelId="{07A2BEE3-00FE-47CF-9C4A-AD21F7A5A489}" type="pres">
      <dgm:prSet presAssocID="{44317F67-1C9F-4BB0-B2BF-A34471BBC5C7}" presName="spNode" presStyleCnt="0"/>
      <dgm:spPr/>
    </dgm:pt>
    <dgm:pt modelId="{ED7527D6-FE38-4298-9748-AA8FE9E23BDF}" type="pres">
      <dgm:prSet presAssocID="{A213E256-63D9-49E0-B1E7-5E528081A212}" presName="sibTrans" presStyleLbl="sibTrans1D1" presStyleIdx="0" presStyleCnt="5"/>
      <dgm:spPr/>
      <dgm:t>
        <a:bodyPr/>
        <a:lstStyle/>
        <a:p>
          <a:endParaRPr lang="fr-FR"/>
        </a:p>
      </dgm:t>
    </dgm:pt>
    <dgm:pt modelId="{68C8F52C-B4CF-4400-8199-37AB2FCA0EAC}" type="pres">
      <dgm:prSet presAssocID="{0EB3D207-1E47-4E66-8BCB-C163A4AB9DAB}" presName="node" presStyleLbl="node1" presStyleIdx="1" presStyleCnt="5">
        <dgm:presLayoutVars>
          <dgm:bulletEnabled val="1"/>
        </dgm:presLayoutVars>
      </dgm:prSet>
      <dgm:spPr/>
      <dgm:t>
        <a:bodyPr/>
        <a:lstStyle/>
        <a:p>
          <a:endParaRPr lang="fr-FR"/>
        </a:p>
      </dgm:t>
    </dgm:pt>
    <dgm:pt modelId="{B898896F-5A91-4B80-80CD-2EC698C3FE8E}" type="pres">
      <dgm:prSet presAssocID="{0EB3D207-1E47-4E66-8BCB-C163A4AB9DAB}" presName="spNode" presStyleCnt="0"/>
      <dgm:spPr/>
    </dgm:pt>
    <dgm:pt modelId="{7EF116F1-F540-4F82-8013-1AD13DEE78A7}" type="pres">
      <dgm:prSet presAssocID="{E043437A-A545-49C5-B56F-77C5D263BB13}" presName="sibTrans" presStyleLbl="sibTrans1D1" presStyleIdx="1" presStyleCnt="5"/>
      <dgm:spPr/>
      <dgm:t>
        <a:bodyPr/>
        <a:lstStyle/>
        <a:p>
          <a:endParaRPr lang="fr-FR"/>
        </a:p>
      </dgm:t>
    </dgm:pt>
    <dgm:pt modelId="{14AF3FFD-C844-4607-9D37-C048206B4831}" type="pres">
      <dgm:prSet presAssocID="{4932D19F-4412-4351-9C92-335A0D93889C}" presName="node" presStyleLbl="node1" presStyleIdx="2" presStyleCnt="5" custRadScaleRad="101992" custRadScaleInc="7343">
        <dgm:presLayoutVars>
          <dgm:bulletEnabled val="1"/>
        </dgm:presLayoutVars>
      </dgm:prSet>
      <dgm:spPr/>
      <dgm:t>
        <a:bodyPr/>
        <a:lstStyle/>
        <a:p>
          <a:endParaRPr lang="fr-FR"/>
        </a:p>
      </dgm:t>
    </dgm:pt>
    <dgm:pt modelId="{A4307CE5-3D2A-41DD-BF23-9030EE8DB526}" type="pres">
      <dgm:prSet presAssocID="{4932D19F-4412-4351-9C92-335A0D93889C}" presName="spNode" presStyleCnt="0"/>
      <dgm:spPr/>
    </dgm:pt>
    <dgm:pt modelId="{ABE2CCE9-97C1-4824-BED1-0680601E5A73}" type="pres">
      <dgm:prSet presAssocID="{28701099-C323-4BF1-BD4D-99D0D183DBF4}" presName="sibTrans" presStyleLbl="sibTrans1D1" presStyleIdx="2" presStyleCnt="5"/>
      <dgm:spPr/>
      <dgm:t>
        <a:bodyPr/>
        <a:lstStyle/>
        <a:p>
          <a:endParaRPr lang="fr-FR"/>
        </a:p>
      </dgm:t>
    </dgm:pt>
    <dgm:pt modelId="{464B2767-C380-446F-A53B-E35911B01D36}" type="pres">
      <dgm:prSet presAssocID="{F858786D-25D9-45D5-B5F4-9549E4690D8B}" presName="node" presStyleLbl="node1" presStyleIdx="3" presStyleCnt="5">
        <dgm:presLayoutVars>
          <dgm:bulletEnabled val="1"/>
        </dgm:presLayoutVars>
      </dgm:prSet>
      <dgm:spPr/>
      <dgm:t>
        <a:bodyPr/>
        <a:lstStyle/>
        <a:p>
          <a:endParaRPr lang="fr-FR"/>
        </a:p>
      </dgm:t>
    </dgm:pt>
    <dgm:pt modelId="{71C890AC-A005-4707-BC21-C974B1BE8004}" type="pres">
      <dgm:prSet presAssocID="{F858786D-25D9-45D5-B5F4-9549E4690D8B}" presName="spNode" presStyleCnt="0"/>
      <dgm:spPr/>
    </dgm:pt>
    <dgm:pt modelId="{80D10586-4C3A-4743-82A3-0E965914CA9F}" type="pres">
      <dgm:prSet presAssocID="{F6115F94-6CA8-4FF6-A5F9-9D138F5FB251}" presName="sibTrans" presStyleLbl="sibTrans1D1" presStyleIdx="3" presStyleCnt="5"/>
      <dgm:spPr/>
      <dgm:t>
        <a:bodyPr/>
        <a:lstStyle/>
        <a:p>
          <a:endParaRPr lang="fr-FR"/>
        </a:p>
      </dgm:t>
    </dgm:pt>
    <dgm:pt modelId="{65670909-E688-4051-9B7C-420EFB0B1AC5}" type="pres">
      <dgm:prSet presAssocID="{706B3264-B22B-48E7-820D-7DEF9245A52E}" presName="node" presStyleLbl="node1" presStyleIdx="4" presStyleCnt="5">
        <dgm:presLayoutVars>
          <dgm:bulletEnabled val="1"/>
        </dgm:presLayoutVars>
      </dgm:prSet>
      <dgm:spPr/>
      <dgm:t>
        <a:bodyPr/>
        <a:lstStyle/>
        <a:p>
          <a:endParaRPr lang="fr-FR"/>
        </a:p>
      </dgm:t>
    </dgm:pt>
    <dgm:pt modelId="{78A61F9B-98F3-41CE-B4E8-AF1BD67231DC}" type="pres">
      <dgm:prSet presAssocID="{706B3264-B22B-48E7-820D-7DEF9245A52E}" presName="spNode" presStyleCnt="0"/>
      <dgm:spPr/>
    </dgm:pt>
    <dgm:pt modelId="{A39D3931-511C-40BE-9235-23C4ADDB4ED2}" type="pres">
      <dgm:prSet presAssocID="{80759C63-5A7A-406A-947F-87F9DA680968}" presName="sibTrans" presStyleLbl="sibTrans1D1" presStyleIdx="4" presStyleCnt="5"/>
      <dgm:spPr/>
      <dgm:t>
        <a:bodyPr/>
        <a:lstStyle/>
        <a:p>
          <a:endParaRPr lang="fr-FR"/>
        </a:p>
      </dgm:t>
    </dgm:pt>
  </dgm:ptLst>
  <dgm:cxnLst>
    <dgm:cxn modelId="{B360C038-7859-4C76-B531-B32B397DFBE3}" srcId="{8FA4A9CA-73B6-4D4B-8B0A-A5F0243DEBC1}" destId="{706B3264-B22B-48E7-820D-7DEF9245A52E}" srcOrd="4" destOrd="0" parTransId="{E367923B-A893-44B3-AC17-287920E94C4E}" sibTransId="{80759C63-5A7A-406A-947F-87F9DA680968}"/>
    <dgm:cxn modelId="{727259A2-68E1-4C31-9834-D7175CEACFB9}" srcId="{8FA4A9CA-73B6-4D4B-8B0A-A5F0243DEBC1}" destId="{0EB3D207-1E47-4E66-8BCB-C163A4AB9DAB}" srcOrd="1" destOrd="0" parTransId="{DE7A92CF-632E-4239-A939-EFE82266DF8D}" sibTransId="{E043437A-A545-49C5-B56F-77C5D263BB13}"/>
    <dgm:cxn modelId="{F056E0E0-53F1-43C8-B749-AE5E260EDEBF}" srcId="{8FA4A9CA-73B6-4D4B-8B0A-A5F0243DEBC1}" destId="{4932D19F-4412-4351-9C92-335A0D93889C}" srcOrd="2" destOrd="0" parTransId="{6AB2BD00-7910-446F-A4A0-17002A0D8A93}" sibTransId="{28701099-C323-4BF1-BD4D-99D0D183DBF4}"/>
    <dgm:cxn modelId="{447CCFFF-F2C9-4F51-86CF-83934D637A70}" type="presOf" srcId="{0EB3D207-1E47-4E66-8BCB-C163A4AB9DAB}" destId="{68C8F52C-B4CF-4400-8199-37AB2FCA0EAC}" srcOrd="0" destOrd="0" presId="urn:microsoft.com/office/officeart/2005/8/layout/cycle6"/>
    <dgm:cxn modelId="{6B79C27D-5F2A-4CEC-A73C-AD0B7E29DF46}" type="presOf" srcId="{28701099-C323-4BF1-BD4D-99D0D183DBF4}" destId="{ABE2CCE9-97C1-4824-BED1-0680601E5A73}" srcOrd="0" destOrd="0" presId="urn:microsoft.com/office/officeart/2005/8/layout/cycle6"/>
    <dgm:cxn modelId="{6F1AA55F-A561-4493-8E5B-0387C909845C}" type="presOf" srcId="{A213E256-63D9-49E0-B1E7-5E528081A212}" destId="{ED7527D6-FE38-4298-9748-AA8FE9E23BDF}" srcOrd="0" destOrd="0" presId="urn:microsoft.com/office/officeart/2005/8/layout/cycle6"/>
    <dgm:cxn modelId="{69DCC396-AA96-4B6A-A786-11B4BDB60483}" type="presOf" srcId="{44317F67-1C9F-4BB0-B2BF-A34471BBC5C7}" destId="{9C6784E0-0A13-4C10-94D1-E7D0CA079000}" srcOrd="0" destOrd="0" presId="urn:microsoft.com/office/officeart/2005/8/layout/cycle6"/>
    <dgm:cxn modelId="{936C7DC6-E33B-4F0C-802D-FFA4AD05A049}" type="presOf" srcId="{4932D19F-4412-4351-9C92-335A0D93889C}" destId="{14AF3FFD-C844-4607-9D37-C048206B4831}" srcOrd="0" destOrd="0" presId="urn:microsoft.com/office/officeart/2005/8/layout/cycle6"/>
    <dgm:cxn modelId="{9C8CBC60-C50A-4135-B87E-8E31F48716AF}" type="presOf" srcId="{706B3264-B22B-48E7-820D-7DEF9245A52E}" destId="{65670909-E688-4051-9B7C-420EFB0B1AC5}" srcOrd="0" destOrd="0" presId="urn:microsoft.com/office/officeart/2005/8/layout/cycle6"/>
    <dgm:cxn modelId="{2FCB163F-D93A-45C2-92BA-9252A21095B4}" type="presOf" srcId="{8FA4A9CA-73B6-4D4B-8B0A-A5F0243DEBC1}" destId="{735E62D1-3B94-4A88-B434-18DFE99CF840}" srcOrd="0" destOrd="0" presId="urn:microsoft.com/office/officeart/2005/8/layout/cycle6"/>
    <dgm:cxn modelId="{D2638473-AA27-47FB-B224-816C86CB1238}" type="presOf" srcId="{F858786D-25D9-45D5-B5F4-9549E4690D8B}" destId="{464B2767-C380-446F-A53B-E35911B01D36}" srcOrd="0" destOrd="0" presId="urn:microsoft.com/office/officeart/2005/8/layout/cycle6"/>
    <dgm:cxn modelId="{0845C47E-746E-48AF-AEDE-3ABA5A309156}" type="presOf" srcId="{E043437A-A545-49C5-B56F-77C5D263BB13}" destId="{7EF116F1-F540-4F82-8013-1AD13DEE78A7}" srcOrd="0" destOrd="0" presId="urn:microsoft.com/office/officeart/2005/8/layout/cycle6"/>
    <dgm:cxn modelId="{27115DF7-A258-4174-9126-81C1348BCFC7}" type="presOf" srcId="{80759C63-5A7A-406A-947F-87F9DA680968}" destId="{A39D3931-511C-40BE-9235-23C4ADDB4ED2}" srcOrd="0" destOrd="0" presId="urn:microsoft.com/office/officeart/2005/8/layout/cycle6"/>
    <dgm:cxn modelId="{33710FC0-227E-4928-8738-35CF412319F9}" type="presOf" srcId="{F6115F94-6CA8-4FF6-A5F9-9D138F5FB251}" destId="{80D10586-4C3A-4743-82A3-0E965914CA9F}" srcOrd="0" destOrd="0" presId="urn:microsoft.com/office/officeart/2005/8/layout/cycle6"/>
    <dgm:cxn modelId="{A5C91984-9A8E-49D9-973A-1F4F517CE32A}" srcId="{8FA4A9CA-73B6-4D4B-8B0A-A5F0243DEBC1}" destId="{44317F67-1C9F-4BB0-B2BF-A34471BBC5C7}" srcOrd="0" destOrd="0" parTransId="{BA44AB81-3932-47D7-9BBB-4CBF95A4AACF}" sibTransId="{A213E256-63D9-49E0-B1E7-5E528081A212}"/>
    <dgm:cxn modelId="{D7CBF20C-6DB0-4308-94A8-7C71B1AA140E}" srcId="{8FA4A9CA-73B6-4D4B-8B0A-A5F0243DEBC1}" destId="{F858786D-25D9-45D5-B5F4-9549E4690D8B}" srcOrd="3" destOrd="0" parTransId="{8F880E65-50DE-472F-8750-058180187C77}" sibTransId="{F6115F94-6CA8-4FF6-A5F9-9D138F5FB251}"/>
    <dgm:cxn modelId="{185AB1C6-1BB5-43FC-8313-D82DB8DFC0B2}" type="presParOf" srcId="{735E62D1-3B94-4A88-B434-18DFE99CF840}" destId="{9C6784E0-0A13-4C10-94D1-E7D0CA079000}" srcOrd="0" destOrd="0" presId="urn:microsoft.com/office/officeart/2005/8/layout/cycle6"/>
    <dgm:cxn modelId="{6194664E-180C-4F77-892F-1B7259CB26CC}" type="presParOf" srcId="{735E62D1-3B94-4A88-B434-18DFE99CF840}" destId="{07A2BEE3-00FE-47CF-9C4A-AD21F7A5A489}" srcOrd="1" destOrd="0" presId="urn:microsoft.com/office/officeart/2005/8/layout/cycle6"/>
    <dgm:cxn modelId="{1099F60F-BD5D-4D93-9C03-91BE15A48129}" type="presParOf" srcId="{735E62D1-3B94-4A88-B434-18DFE99CF840}" destId="{ED7527D6-FE38-4298-9748-AA8FE9E23BDF}" srcOrd="2" destOrd="0" presId="urn:microsoft.com/office/officeart/2005/8/layout/cycle6"/>
    <dgm:cxn modelId="{045AA7F4-D503-455D-BECE-E7EC8FEA5FE0}" type="presParOf" srcId="{735E62D1-3B94-4A88-B434-18DFE99CF840}" destId="{68C8F52C-B4CF-4400-8199-37AB2FCA0EAC}" srcOrd="3" destOrd="0" presId="urn:microsoft.com/office/officeart/2005/8/layout/cycle6"/>
    <dgm:cxn modelId="{64E84AB8-3C37-4335-A3D0-8887587BED97}" type="presParOf" srcId="{735E62D1-3B94-4A88-B434-18DFE99CF840}" destId="{B898896F-5A91-4B80-80CD-2EC698C3FE8E}" srcOrd="4" destOrd="0" presId="urn:microsoft.com/office/officeart/2005/8/layout/cycle6"/>
    <dgm:cxn modelId="{B4BBF37F-42AC-403D-9A35-EB462F4E82B0}" type="presParOf" srcId="{735E62D1-3B94-4A88-B434-18DFE99CF840}" destId="{7EF116F1-F540-4F82-8013-1AD13DEE78A7}" srcOrd="5" destOrd="0" presId="urn:microsoft.com/office/officeart/2005/8/layout/cycle6"/>
    <dgm:cxn modelId="{C84E6198-1C7F-485D-8A6C-F3D8D9AFE7D1}" type="presParOf" srcId="{735E62D1-3B94-4A88-B434-18DFE99CF840}" destId="{14AF3FFD-C844-4607-9D37-C048206B4831}" srcOrd="6" destOrd="0" presId="urn:microsoft.com/office/officeart/2005/8/layout/cycle6"/>
    <dgm:cxn modelId="{711BB432-6CAD-4B59-990C-260BB28267C6}" type="presParOf" srcId="{735E62D1-3B94-4A88-B434-18DFE99CF840}" destId="{A4307CE5-3D2A-41DD-BF23-9030EE8DB526}" srcOrd="7" destOrd="0" presId="urn:microsoft.com/office/officeart/2005/8/layout/cycle6"/>
    <dgm:cxn modelId="{2676FBA5-8568-486D-ABFC-88DA9EC4B85C}" type="presParOf" srcId="{735E62D1-3B94-4A88-B434-18DFE99CF840}" destId="{ABE2CCE9-97C1-4824-BED1-0680601E5A73}" srcOrd="8" destOrd="0" presId="urn:microsoft.com/office/officeart/2005/8/layout/cycle6"/>
    <dgm:cxn modelId="{67BED504-6066-475D-9655-415D123DCA56}" type="presParOf" srcId="{735E62D1-3B94-4A88-B434-18DFE99CF840}" destId="{464B2767-C380-446F-A53B-E35911B01D36}" srcOrd="9" destOrd="0" presId="urn:microsoft.com/office/officeart/2005/8/layout/cycle6"/>
    <dgm:cxn modelId="{DB1CE42A-1A16-4ECE-926A-BA63BC7B8931}" type="presParOf" srcId="{735E62D1-3B94-4A88-B434-18DFE99CF840}" destId="{71C890AC-A005-4707-BC21-C974B1BE8004}" srcOrd="10" destOrd="0" presId="urn:microsoft.com/office/officeart/2005/8/layout/cycle6"/>
    <dgm:cxn modelId="{4412F630-5E1C-4570-B4E1-458B7E9E83C5}" type="presParOf" srcId="{735E62D1-3B94-4A88-B434-18DFE99CF840}" destId="{80D10586-4C3A-4743-82A3-0E965914CA9F}" srcOrd="11" destOrd="0" presId="urn:microsoft.com/office/officeart/2005/8/layout/cycle6"/>
    <dgm:cxn modelId="{4E5FBAE6-DA9F-4F82-BA18-412FA16C3799}" type="presParOf" srcId="{735E62D1-3B94-4A88-B434-18DFE99CF840}" destId="{65670909-E688-4051-9B7C-420EFB0B1AC5}" srcOrd="12" destOrd="0" presId="urn:microsoft.com/office/officeart/2005/8/layout/cycle6"/>
    <dgm:cxn modelId="{CCDF3A16-A6DB-4841-A856-83ACB3203801}" type="presParOf" srcId="{735E62D1-3B94-4A88-B434-18DFE99CF840}" destId="{78A61F9B-98F3-41CE-B4E8-AF1BD67231DC}" srcOrd="13" destOrd="0" presId="urn:microsoft.com/office/officeart/2005/8/layout/cycle6"/>
    <dgm:cxn modelId="{8BE98662-7C79-4CBB-807E-964937A60D26}" type="presParOf" srcId="{735E62D1-3B94-4A88-B434-18DFE99CF840}" destId="{A39D3931-511C-40BE-9235-23C4ADDB4ED2}" srcOrd="14" destOrd="0" presId="urn:microsoft.com/office/officeart/2005/8/layout/cycle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AB17CFD-292E-49A3-A2F3-C3D23996AE35}" type="doc">
      <dgm:prSet loTypeId="urn:microsoft.com/office/officeart/2005/8/layout/cycle6" loCatId="cycle" qsTypeId="urn:microsoft.com/office/officeart/2005/8/quickstyle/simple3" qsCatId="simple" csTypeId="urn:microsoft.com/office/officeart/2005/8/colors/accent0_1" csCatId="mainScheme" phldr="1"/>
      <dgm:spPr/>
      <dgm:t>
        <a:bodyPr/>
        <a:lstStyle/>
        <a:p>
          <a:endParaRPr lang="fr-FR"/>
        </a:p>
      </dgm:t>
    </dgm:pt>
    <dgm:pt modelId="{C64A6C11-ED9E-4C1F-895D-6322BCF47E35}">
      <dgm:prSet phldrT="[Texte]" custT="1"/>
      <dgm:spPr/>
      <dgm:t>
        <a:bodyPr/>
        <a:lstStyle/>
        <a:p>
          <a:r>
            <a:rPr lang="fr-FR" sz="800"/>
            <a:t>Centre de ressources documentaires:Anne</a:t>
          </a:r>
        </a:p>
      </dgm:t>
    </dgm:pt>
    <dgm:pt modelId="{EFFF772D-94E7-49AD-A50B-092D6ED3513E}" type="parTrans" cxnId="{6BBEE4D9-5E5C-4BC3-8E41-9F9E40E06207}">
      <dgm:prSet/>
      <dgm:spPr/>
      <dgm:t>
        <a:bodyPr/>
        <a:lstStyle/>
        <a:p>
          <a:endParaRPr lang="fr-FR"/>
        </a:p>
      </dgm:t>
    </dgm:pt>
    <dgm:pt modelId="{44F42795-6B63-4933-B622-EEA1D1A7FD00}" type="sibTrans" cxnId="{6BBEE4D9-5E5C-4BC3-8E41-9F9E40E06207}">
      <dgm:prSet/>
      <dgm:spPr/>
      <dgm:t>
        <a:bodyPr/>
        <a:lstStyle/>
        <a:p>
          <a:endParaRPr lang="fr-FR"/>
        </a:p>
      </dgm:t>
    </dgm:pt>
    <dgm:pt modelId="{43CEC8B6-9D9F-4135-BE1B-6EF58267C8C6}">
      <dgm:prSet phldrT="[Texte]" custT="1"/>
      <dgm:spPr/>
      <dgm:t>
        <a:bodyPr/>
        <a:lstStyle/>
        <a:p>
          <a:r>
            <a:rPr lang="fr-FR" sz="800"/>
            <a:t>Assiantant Bibliothèque Rémi Dubois </a:t>
          </a:r>
        </a:p>
      </dgm:t>
    </dgm:pt>
    <dgm:pt modelId="{5172A083-7512-4EB9-8316-790C5FADD95F}" type="parTrans" cxnId="{AB297384-8CF8-4F3B-BA77-9CF4D8DB26A9}">
      <dgm:prSet/>
      <dgm:spPr/>
      <dgm:t>
        <a:bodyPr/>
        <a:lstStyle/>
        <a:p>
          <a:endParaRPr lang="fr-FR"/>
        </a:p>
      </dgm:t>
    </dgm:pt>
    <dgm:pt modelId="{6C2B977D-BDAF-44A7-A025-B1F445DE47CC}" type="sibTrans" cxnId="{AB297384-8CF8-4F3B-BA77-9CF4D8DB26A9}">
      <dgm:prSet/>
      <dgm:spPr/>
      <dgm:t>
        <a:bodyPr/>
        <a:lstStyle/>
        <a:p>
          <a:endParaRPr lang="fr-FR"/>
        </a:p>
      </dgm:t>
    </dgm:pt>
    <dgm:pt modelId="{C8231408-487B-4CDE-B0AD-12D819582EF5}">
      <dgm:prSet phldrT="[Texte]" custT="1"/>
      <dgm:spPr/>
      <dgm:t>
        <a:bodyPr/>
        <a:lstStyle/>
        <a:p>
          <a:r>
            <a:rPr lang="fr-FR" sz="800"/>
            <a:t>Aides documentalistes :</a:t>
          </a:r>
        </a:p>
        <a:p>
          <a:r>
            <a:rPr lang="fr-FR" sz="800"/>
            <a:t>Stéphane BEGUE </a:t>
          </a:r>
        </a:p>
      </dgm:t>
    </dgm:pt>
    <dgm:pt modelId="{230B9C77-EE76-42C8-B590-D8B559A4DCEB}" type="parTrans" cxnId="{19CB8C8A-6948-4DFF-B3C1-9D3E71AA45F2}">
      <dgm:prSet/>
      <dgm:spPr/>
      <dgm:t>
        <a:bodyPr/>
        <a:lstStyle/>
        <a:p>
          <a:endParaRPr lang="fr-FR"/>
        </a:p>
      </dgm:t>
    </dgm:pt>
    <dgm:pt modelId="{E8C539B3-20F8-4C91-9B45-20906D6929E3}" type="sibTrans" cxnId="{19CB8C8A-6948-4DFF-B3C1-9D3E71AA45F2}">
      <dgm:prSet/>
      <dgm:spPr/>
      <dgm:t>
        <a:bodyPr/>
        <a:lstStyle/>
        <a:p>
          <a:endParaRPr lang="fr-FR"/>
        </a:p>
      </dgm:t>
    </dgm:pt>
    <dgm:pt modelId="{C7E0FA50-F918-4F48-8D96-7BA1133A4744}">
      <dgm:prSet phldrT="[Texte]" custT="1"/>
      <dgm:spPr/>
      <dgm:t>
        <a:bodyPr/>
        <a:lstStyle/>
        <a:p>
          <a:r>
            <a:rPr lang="fr-FR" sz="800"/>
            <a:t>Aides documentalistes</a:t>
          </a:r>
        </a:p>
        <a:p>
          <a:r>
            <a:rPr lang="fr-FR" sz="800"/>
            <a:t>Elsa Mino -vercellio</a:t>
          </a:r>
        </a:p>
      </dgm:t>
    </dgm:pt>
    <dgm:pt modelId="{28D76C21-C5E3-46AB-91DC-7970D230CF93}" type="parTrans" cxnId="{C1A0E260-05EC-408D-9794-195E7D84CD21}">
      <dgm:prSet/>
      <dgm:spPr/>
      <dgm:t>
        <a:bodyPr/>
        <a:lstStyle/>
        <a:p>
          <a:endParaRPr lang="fr-FR"/>
        </a:p>
      </dgm:t>
    </dgm:pt>
    <dgm:pt modelId="{BFE5048D-5D98-4787-A4BE-5D1EC5F9D465}" type="sibTrans" cxnId="{C1A0E260-05EC-408D-9794-195E7D84CD21}">
      <dgm:prSet/>
      <dgm:spPr/>
      <dgm:t>
        <a:bodyPr/>
        <a:lstStyle/>
        <a:p>
          <a:endParaRPr lang="fr-FR"/>
        </a:p>
      </dgm:t>
    </dgm:pt>
    <dgm:pt modelId="{43BEA5A9-1C92-4428-8116-B1B72E576999}">
      <dgm:prSet phldrT="[Texte]" custT="1"/>
      <dgm:spPr/>
      <dgm:t>
        <a:bodyPr/>
        <a:lstStyle/>
        <a:p>
          <a:r>
            <a:rPr lang="fr-FR" sz="800"/>
            <a:t>Secrétariat Marianne Gil</a:t>
          </a:r>
        </a:p>
      </dgm:t>
    </dgm:pt>
    <dgm:pt modelId="{BB49EEC0-B423-45C9-B9E6-4AFBB36E3B33}" type="parTrans" cxnId="{F2350922-1FBB-4244-94FE-3FF9EB2F35A5}">
      <dgm:prSet/>
      <dgm:spPr/>
      <dgm:t>
        <a:bodyPr/>
        <a:lstStyle/>
        <a:p>
          <a:endParaRPr lang="fr-FR"/>
        </a:p>
      </dgm:t>
    </dgm:pt>
    <dgm:pt modelId="{92EB1833-C2D4-4760-9EDC-C62DFD238CEB}" type="sibTrans" cxnId="{F2350922-1FBB-4244-94FE-3FF9EB2F35A5}">
      <dgm:prSet/>
      <dgm:spPr/>
      <dgm:t>
        <a:bodyPr/>
        <a:lstStyle/>
        <a:p>
          <a:endParaRPr lang="fr-FR"/>
        </a:p>
      </dgm:t>
    </dgm:pt>
    <dgm:pt modelId="{E19F9AA3-94FE-4045-B075-EA311FB9FEBA}" type="pres">
      <dgm:prSet presAssocID="{DAB17CFD-292E-49A3-A2F3-C3D23996AE35}" presName="cycle" presStyleCnt="0">
        <dgm:presLayoutVars>
          <dgm:dir/>
          <dgm:resizeHandles val="exact"/>
        </dgm:presLayoutVars>
      </dgm:prSet>
      <dgm:spPr/>
      <dgm:t>
        <a:bodyPr/>
        <a:lstStyle/>
        <a:p>
          <a:endParaRPr lang="fr-FR"/>
        </a:p>
      </dgm:t>
    </dgm:pt>
    <dgm:pt modelId="{EDE5F4E0-81A2-4D0D-996A-675E8A7CD93F}" type="pres">
      <dgm:prSet presAssocID="{C64A6C11-ED9E-4C1F-895D-6322BCF47E35}" presName="node" presStyleLbl="node1" presStyleIdx="0" presStyleCnt="5">
        <dgm:presLayoutVars>
          <dgm:bulletEnabled val="1"/>
        </dgm:presLayoutVars>
      </dgm:prSet>
      <dgm:spPr/>
      <dgm:t>
        <a:bodyPr/>
        <a:lstStyle/>
        <a:p>
          <a:endParaRPr lang="fr-FR"/>
        </a:p>
      </dgm:t>
    </dgm:pt>
    <dgm:pt modelId="{4514E1C5-FF24-4A1B-91A1-819928AE91FD}" type="pres">
      <dgm:prSet presAssocID="{C64A6C11-ED9E-4C1F-895D-6322BCF47E35}" presName="spNode" presStyleCnt="0"/>
      <dgm:spPr/>
    </dgm:pt>
    <dgm:pt modelId="{50961158-59A1-4193-B517-C142DB8F756B}" type="pres">
      <dgm:prSet presAssocID="{44F42795-6B63-4933-B622-EEA1D1A7FD00}" presName="sibTrans" presStyleLbl="sibTrans1D1" presStyleIdx="0" presStyleCnt="5"/>
      <dgm:spPr/>
      <dgm:t>
        <a:bodyPr/>
        <a:lstStyle/>
        <a:p>
          <a:endParaRPr lang="fr-FR"/>
        </a:p>
      </dgm:t>
    </dgm:pt>
    <dgm:pt modelId="{8BB0D827-2940-4836-942D-132B9A7E5C9F}" type="pres">
      <dgm:prSet presAssocID="{43CEC8B6-9D9F-4135-BE1B-6EF58267C8C6}" presName="node" presStyleLbl="node1" presStyleIdx="1" presStyleCnt="5">
        <dgm:presLayoutVars>
          <dgm:bulletEnabled val="1"/>
        </dgm:presLayoutVars>
      </dgm:prSet>
      <dgm:spPr/>
      <dgm:t>
        <a:bodyPr/>
        <a:lstStyle/>
        <a:p>
          <a:endParaRPr lang="fr-FR"/>
        </a:p>
      </dgm:t>
    </dgm:pt>
    <dgm:pt modelId="{4E10AC6B-226E-4D5D-8685-2309AF0C2FD8}" type="pres">
      <dgm:prSet presAssocID="{43CEC8B6-9D9F-4135-BE1B-6EF58267C8C6}" presName="spNode" presStyleCnt="0"/>
      <dgm:spPr/>
    </dgm:pt>
    <dgm:pt modelId="{600945B4-E264-41C1-A705-1C1A824283F4}" type="pres">
      <dgm:prSet presAssocID="{6C2B977D-BDAF-44A7-A025-B1F445DE47CC}" presName="sibTrans" presStyleLbl="sibTrans1D1" presStyleIdx="1" presStyleCnt="5"/>
      <dgm:spPr/>
      <dgm:t>
        <a:bodyPr/>
        <a:lstStyle/>
        <a:p>
          <a:endParaRPr lang="fr-FR"/>
        </a:p>
      </dgm:t>
    </dgm:pt>
    <dgm:pt modelId="{8909F529-399F-404C-BAC9-0734C08A3650}" type="pres">
      <dgm:prSet presAssocID="{C8231408-487B-4CDE-B0AD-12D819582EF5}" presName="node" presStyleLbl="node1" presStyleIdx="2" presStyleCnt="5" custRadScaleRad="105233" custRadScaleInc="-3127">
        <dgm:presLayoutVars>
          <dgm:bulletEnabled val="1"/>
        </dgm:presLayoutVars>
      </dgm:prSet>
      <dgm:spPr/>
      <dgm:t>
        <a:bodyPr/>
        <a:lstStyle/>
        <a:p>
          <a:endParaRPr lang="fr-FR"/>
        </a:p>
      </dgm:t>
    </dgm:pt>
    <dgm:pt modelId="{5E458205-7BD7-4C7A-8BD3-E10C773BFA0D}" type="pres">
      <dgm:prSet presAssocID="{C8231408-487B-4CDE-B0AD-12D819582EF5}" presName="spNode" presStyleCnt="0"/>
      <dgm:spPr/>
    </dgm:pt>
    <dgm:pt modelId="{EECB09DD-7A28-477F-BF67-27C90125A8B5}" type="pres">
      <dgm:prSet presAssocID="{E8C539B3-20F8-4C91-9B45-20906D6929E3}" presName="sibTrans" presStyleLbl="sibTrans1D1" presStyleIdx="2" presStyleCnt="5"/>
      <dgm:spPr/>
      <dgm:t>
        <a:bodyPr/>
        <a:lstStyle/>
        <a:p>
          <a:endParaRPr lang="fr-FR"/>
        </a:p>
      </dgm:t>
    </dgm:pt>
    <dgm:pt modelId="{9FAA4A40-FA77-45DD-B6BC-2C9B9A70BCD4}" type="pres">
      <dgm:prSet presAssocID="{C7E0FA50-F918-4F48-8D96-7BA1133A4744}" presName="node" presStyleLbl="node1" presStyleIdx="3" presStyleCnt="5" custRadScaleRad="102783" custRadScaleInc="-4664">
        <dgm:presLayoutVars>
          <dgm:bulletEnabled val="1"/>
        </dgm:presLayoutVars>
      </dgm:prSet>
      <dgm:spPr/>
      <dgm:t>
        <a:bodyPr/>
        <a:lstStyle/>
        <a:p>
          <a:endParaRPr lang="fr-FR"/>
        </a:p>
      </dgm:t>
    </dgm:pt>
    <dgm:pt modelId="{28F0A70F-7E1E-48FE-AD3A-7C9CC49D93C1}" type="pres">
      <dgm:prSet presAssocID="{C7E0FA50-F918-4F48-8D96-7BA1133A4744}" presName="spNode" presStyleCnt="0"/>
      <dgm:spPr/>
    </dgm:pt>
    <dgm:pt modelId="{0E279690-2E83-4117-8D0A-E140FC2F49A3}" type="pres">
      <dgm:prSet presAssocID="{BFE5048D-5D98-4787-A4BE-5D1EC5F9D465}" presName="sibTrans" presStyleLbl="sibTrans1D1" presStyleIdx="3" presStyleCnt="5"/>
      <dgm:spPr/>
      <dgm:t>
        <a:bodyPr/>
        <a:lstStyle/>
        <a:p>
          <a:endParaRPr lang="fr-FR"/>
        </a:p>
      </dgm:t>
    </dgm:pt>
    <dgm:pt modelId="{ED8C64A0-73A3-4AE5-948A-0D927D4C7ACF}" type="pres">
      <dgm:prSet presAssocID="{43BEA5A9-1C92-4428-8116-B1B72E576999}" presName="node" presStyleLbl="node1" presStyleIdx="4" presStyleCnt="5">
        <dgm:presLayoutVars>
          <dgm:bulletEnabled val="1"/>
        </dgm:presLayoutVars>
      </dgm:prSet>
      <dgm:spPr/>
      <dgm:t>
        <a:bodyPr/>
        <a:lstStyle/>
        <a:p>
          <a:endParaRPr lang="fr-FR"/>
        </a:p>
      </dgm:t>
    </dgm:pt>
    <dgm:pt modelId="{09C3E200-1DAC-4620-B560-1C082C3E9797}" type="pres">
      <dgm:prSet presAssocID="{43BEA5A9-1C92-4428-8116-B1B72E576999}" presName="spNode" presStyleCnt="0"/>
      <dgm:spPr/>
    </dgm:pt>
    <dgm:pt modelId="{651D2346-CAC9-4A57-8851-F8A2542AA7BD}" type="pres">
      <dgm:prSet presAssocID="{92EB1833-C2D4-4760-9EDC-C62DFD238CEB}" presName="sibTrans" presStyleLbl="sibTrans1D1" presStyleIdx="4" presStyleCnt="5"/>
      <dgm:spPr/>
      <dgm:t>
        <a:bodyPr/>
        <a:lstStyle/>
        <a:p>
          <a:endParaRPr lang="fr-FR"/>
        </a:p>
      </dgm:t>
    </dgm:pt>
  </dgm:ptLst>
  <dgm:cxnLst>
    <dgm:cxn modelId="{56ECABB5-4168-4202-8F19-971E504CFF4D}" type="presOf" srcId="{43CEC8B6-9D9F-4135-BE1B-6EF58267C8C6}" destId="{8BB0D827-2940-4836-942D-132B9A7E5C9F}" srcOrd="0" destOrd="0" presId="urn:microsoft.com/office/officeart/2005/8/layout/cycle6"/>
    <dgm:cxn modelId="{E1E0FB7D-9730-4C66-A9F8-F0AC7FD3F59F}" type="presOf" srcId="{E8C539B3-20F8-4C91-9B45-20906D6929E3}" destId="{EECB09DD-7A28-477F-BF67-27C90125A8B5}" srcOrd="0" destOrd="0" presId="urn:microsoft.com/office/officeart/2005/8/layout/cycle6"/>
    <dgm:cxn modelId="{6BBEE4D9-5E5C-4BC3-8E41-9F9E40E06207}" srcId="{DAB17CFD-292E-49A3-A2F3-C3D23996AE35}" destId="{C64A6C11-ED9E-4C1F-895D-6322BCF47E35}" srcOrd="0" destOrd="0" parTransId="{EFFF772D-94E7-49AD-A50B-092D6ED3513E}" sibTransId="{44F42795-6B63-4933-B622-EEA1D1A7FD00}"/>
    <dgm:cxn modelId="{F2350922-1FBB-4244-94FE-3FF9EB2F35A5}" srcId="{DAB17CFD-292E-49A3-A2F3-C3D23996AE35}" destId="{43BEA5A9-1C92-4428-8116-B1B72E576999}" srcOrd="4" destOrd="0" parTransId="{BB49EEC0-B423-45C9-B9E6-4AFBB36E3B33}" sibTransId="{92EB1833-C2D4-4760-9EDC-C62DFD238CEB}"/>
    <dgm:cxn modelId="{A5381AB1-109C-46DE-8984-36C5F0CC6B7F}" type="presOf" srcId="{C8231408-487B-4CDE-B0AD-12D819582EF5}" destId="{8909F529-399F-404C-BAC9-0734C08A3650}" srcOrd="0" destOrd="0" presId="urn:microsoft.com/office/officeart/2005/8/layout/cycle6"/>
    <dgm:cxn modelId="{C4AAB266-F8FF-402C-9A29-96CBB8C0A7BC}" type="presOf" srcId="{C64A6C11-ED9E-4C1F-895D-6322BCF47E35}" destId="{EDE5F4E0-81A2-4D0D-996A-675E8A7CD93F}" srcOrd="0" destOrd="0" presId="urn:microsoft.com/office/officeart/2005/8/layout/cycle6"/>
    <dgm:cxn modelId="{CC0B1D4C-C728-4F54-A309-B7C768C22CD4}" type="presOf" srcId="{43BEA5A9-1C92-4428-8116-B1B72E576999}" destId="{ED8C64A0-73A3-4AE5-948A-0D927D4C7ACF}" srcOrd="0" destOrd="0" presId="urn:microsoft.com/office/officeart/2005/8/layout/cycle6"/>
    <dgm:cxn modelId="{6EC400F9-CF7F-4D54-A9AC-D24109600A4E}" type="presOf" srcId="{C7E0FA50-F918-4F48-8D96-7BA1133A4744}" destId="{9FAA4A40-FA77-45DD-B6BC-2C9B9A70BCD4}" srcOrd="0" destOrd="0" presId="urn:microsoft.com/office/officeart/2005/8/layout/cycle6"/>
    <dgm:cxn modelId="{C1A0E260-05EC-408D-9794-195E7D84CD21}" srcId="{DAB17CFD-292E-49A3-A2F3-C3D23996AE35}" destId="{C7E0FA50-F918-4F48-8D96-7BA1133A4744}" srcOrd="3" destOrd="0" parTransId="{28D76C21-C5E3-46AB-91DC-7970D230CF93}" sibTransId="{BFE5048D-5D98-4787-A4BE-5D1EC5F9D465}"/>
    <dgm:cxn modelId="{AB297384-8CF8-4F3B-BA77-9CF4D8DB26A9}" srcId="{DAB17CFD-292E-49A3-A2F3-C3D23996AE35}" destId="{43CEC8B6-9D9F-4135-BE1B-6EF58267C8C6}" srcOrd="1" destOrd="0" parTransId="{5172A083-7512-4EB9-8316-790C5FADD95F}" sibTransId="{6C2B977D-BDAF-44A7-A025-B1F445DE47CC}"/>
    <dgm:cxn modelId="{7C734590-F44B-4170-887B-3A1AF4A1968F}" type="presOf" srcId="{BFE5048D-5D98-4787-A4BE-5D1EC5F9D465}" destId="{0E279690-2E83-4117-8D0A-E140FC2F49A3}" srcOrd="0" destOrd="0" presId="urn:microsoft.com/office/officeart/2005/8/layout/cycle6"/>
    <dgm:cxn modelId="{11153D7C-122F-413D-92C8-C097EBB07995}" type="presOf" srcId="{6C2B977D-BDAF-44A7-A025-B1F445DE47CC}" destId="{600945B4-E264-41C1-A705-1C1A824283F4}" srcOrd="0" destOrd="0" presId="urn:microsoft.com/office/officeart/2005/8/layout/cycle6"/>
    <dgm:cxn modelId="{00998C08-E50E-4A43-8CCE-37E87ED2C25A}" type="presOf" srcId="{DAB17CFD-292E-49A3-A2F3-C3D23996AE35}" destId="{E19F9AA3-94FE-4045-B075-EA311FB9FEBA}" srcOrd="0" destOrd="0" presId="urn:microsoft.com/office/officeart/2005/8/layout/cycle6"/>
    <dgm:cxn modelId="{914D072E-C63A-468C-9260-9CA5F07DE9E6}" type="presOf" srcId="{44F42795-6B63-4933-B622-EEA1D1A7FD00}" destId="{50961158-59A1-4193-B517-C142DB8F756B}" srcOrd="0" destOrd="0" presId="urn:microsoft.com/office/officeart/2005/8/layout/cycle6"/>
    <dgm:cxn modelId="{FC6D53EE-7208-4468-9057-37AF38FBB986}" type="presOf" srcId="{92EB1833-C2D4-4760-9EDC-C62DFD238CEB}" destId="{651D2346-CAC9-4A57-8851-F8A2542AA7BD}" srcOrd="0" destOrd="0" presId="urn:microsoft.com/office/officeart/2005/8/layout/cycle6"/>
    <dgm:cxn modelId="{19CB8C8A-6948-4DFF-B3C1-9D3E71AA45F2}" srcId="{DAB17CFD-292E-49A3-A2F3-C3D23996AE35}" destId="{C8231408-487B-4CDE-B0AD-12D819582EF5}" srcOrd="2" destOrd="0" parTransId="{230B9C77-EE76-42C8-B590-D8B559A4DCEB}" sibTransId="{E8C539B3-20F8-4C91-9B45-20906D6929E3}"/>
    <dgm:cxn modelId="{D7B60875-82FF-487F-9184-8A8D78C20867}" type="presParOf" srcId="{E19F9AA3-94FE-4045-B075-EA311FB9FEBA}" destId="{EDE5F4E0-81A2-4D0D-996A-675E8A7CD93F}" srcOrd="0" destOrd="0" presId="urn:microsoft.com/office/officeart/2005/8/layout/cycle6"/>
    <dgm:cxn modelId="{81B64131-4401-487C-A018-80A9DD55F2A8}" type="presParOf" srcId="{E19F9AA3-94FE-4045-B075-EA311FB9FEBA}" destId="{4514E1C5-FF24-4A1B-91A1-819928AE91FD}" srcOrd="1" destOrd="0" presId="urn:microsoft.com/office/officeart/2005/8/layout/cycle6"/>
    <dgm:cxn modelId="{A7E42E98-735A-4D46-B83E-ACC9EB574E2C}" type="presParOf" srcId="{E19F9AA3-94FE-4045-B075-EA311FB9FEBA}" destId="{50961158-59A1-4193-B517-C142DB8F756B}" srcOrd="2" destOrd="0" presId="urn:microsoft.com/office/officeart/2005/8/layout/cycle6"/>
    <dgm:cxn modelId="{6490698A-FA34-4A30-98F6-A2F85AFFF0BB}" type="presParOf" srcId="{E19F9AA3-94FE-4045-B075-EA311FB9FEBA}" destId="{8BB0D827-2940-4836-942D-132B9A7E5C9F}" srcOrd="3" destOrd="0" presId="urn:microsoft.com/office/officeart/2005/8/layout/cycle6"/>
    <dgm:cxn modelId="{39BBE7CC-1F78-4AB1-A2E4-8B19C1064955}" type="presParOf" srcId="{E19F9AA3-94FE-4045-B075-EA311FB9FEBA}" destId="{4E10AC6B-226E-4D5D-8685-2309AF0C2FD8}" srcOrd="4" destOrd="0" presId="urn:microsoft.com/office/officeart/2005/8/layout/cycle6"/>
    <dgm:cxn modelId="{FC83B381-AC9C-4723-B917-9E3E94667F54}" type="presParOf" srcId="{E19F9AA3-94FE-4045-B075-EA311FB9FEBA}" destId="{600945B4-E264-41C1-A705-1C1A824283F4}" srcOrd="5" destOrd="0" presId="urn:microsoft.com/office/officeart/2005/8/layout/cycle6"/>
    <dgm:cxn modelId="{CF2D6E5C-DB87-4F3D-8B50-075711DB2D88}" type="presParOf" srcId="{E19F9AA3-94FE-4045-B075-EA311FB9FEBA}" destId="{8909F529-399F-404C-BAC9-0734C08A3650}" srcOrd="6" destOrd="0" presId="urn:microsoft.com/office/officeart/2005/8/layout/cycle6"/>
    <dgm:cxn modelId="{3130716F-9013-4015-B9C1-31AB03C39528}" type="presParOf" srcId="{E19F9AA3-94FE-4045-B075-EA311FB9FEBA}" destId="{5E458205-7BD7-4C7A-8BD3-E10C773BFA0D}" srcOrd="7" destOrd="0" presId="urn:microsoft.com/office/officeart/2005/8/layout/cycle6"/>
    <dgm:cxn modelId="{FD5F0BCF-9E75-4D34-AC3D-C2155D532C67}" type="presParOf" srcId="{E19F9AA3-94FE-4045-B075-EA311FB9FEBA}" destId="{EECB09DD-7A28-477F-BF67-27C90125A8B5}" srcOrd="8" destOrd="0" presId="urn:microsoft.com/office/officeart/2005/8/layout/cycle6"/>
    <dgm:cxn modelId="{F3F913DE-B20F-4F51-A8E4-136693FCC3E7}" type="presParOf" srcId="{E19F9AA3-94FE-4045-B075-EA311FB9FEBA}" destId="{9FAA4A40-FA77-45DD-B6BC-2C9B9A70BCD4}" srcOrd="9" destOrd="0" presId="urn:microsoft.com/office/officeart/2005/8/layout/cycle6"/>
    <dgm:cxn modelId="{FEE25268-38A0-4802-B8D1-EE226E04F88E}" type="presParOf" srcId="{E19F9AA3-94FE-4045-B075-EA311FB9FEBA}" destId="{28F0A70F-7E1E-48FE-AD3A-7C9CC49D93C1}" srcOrd="10" destOrd="0" presId="urn:microsoft.com/office/officeart/2005/8/layout/cycle6"/>
    <dgm:cxn modelId="{7C1DE7A3-0861-4242-97BD-FBE081CA92FE}" type="presParOf" srcId="{E19F9AA3-94FE-4045-B075-EA311FB9FEBA}" destId="{0E279690-2E83-4117-8D0A-E140FC2F49A3}" srcOrd="11" destOrd="0" presId="urn:microsoft.com/office/officeart/2005/8/layout/cycle6"/>
    <dgm:cxn modelId="{1446F9C6-8E5C-46F7-A919-D7E910D9ED1B}" type="presParOf" srcId="{E19F9AA3-94FE-4045-B075-EA311FB9FEBA}" destId="{ED8C64A0-73A3-4AE5-948A-0D927D4C7ACF}" srcOrd="12" destOrd="0" presId="urn:microsoft.com/office/officeart/2005/8/layout/cycle6"/>
    <dgm:cxn modelId="{5BEAB5BD-E6EF-4951-B1A3-840960E5926E}" type="presParOf" srcId="{E19F9AA3-94FE-4045-B075-EA311FB9FEBA}" destId="{09C3E200-1DAC-4620-B560-1C082C3E9797}" srcOrd="13" destOrd="0" presId="urn:microsoft.com/office/officeart/2005/8/layout/cycle6"/>
    <dgm:cxn modelId="{9D7E4769-ACED-49D4-83AE-DD84B0AF55C8}" type="presParOf" srcId="{E19F9AA3-94FE-4045-B075-EA311FB9FEBA}" destId="{651D2346-CAC9-4A57-8851-F8A2542AA7BD}" srcOrd="14" destOrd="0" presId="urn:microsoft.com/office/officeart/2005/8/layout/cycle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3974952-2054-488B-997B-A6501A67543B}" type="doc">
      <dgm:prSet loTypeId="urn:microsoft.com/office/officeart/2005/8/layout/cycle5" loCatId="cycle" qsTypeId="urn:microsoft.com/office/officeart/2005/8/quickstyle/simple3" qsCatId="simple" csTypeId="urn:microsoft.com/office/officeart/2005/8/colors/accent0_1" csCatId="mainScheme" phldr="1"/>
      <dgm:spPr/>
      <dgm:t>
        <a:bodyPr/>
        <a:lstStyle/>
        <a:p>
          <a:endParaRPr lang="fr-FR"/>
        </a:p>
      </dgm:t>
    </dgm:pt>
    <dgm:pt modelId="{D5748F5A-2E07-4580-8A18-BA873D982BB7}">
      <dgm:prSet phldrT="[Texte]" custT="1"/>
      <dgm:spPr/>
      <dgm:t>
        <a:bodyPr/>
        <a:lstStyle/>
        <a:p>
          <a:r>
            <a:rPr lang="fr-FR" sz="800"/>
            <a:t>lES FORMATIONS</a:t>
          </a:r>
        </a:p>
      </dgm:t>
    </dgm:pt>
    <dgm:pt modelId="{F97889F8-F746-442F-AB71-9DC5C70A3E9A}" type="parTrans" cxnId="{5F17593B-BB97-4B1E-83CB-DC893A2366BC}">
      <dgm:prSet/>
      <dgm:spPr/>
      <dgm:t>
        <a:bodyPr/>
        <a:lstStyle/>
        <a:p>
          <a:endParaRPr lang="fr-FR"/>
        </a:p>
      </dgm:t>
    </dgm:pt>
    <dgm:pt modelId="{0D584461-98C9-467B-8E2A-63B8EF819311}" type="sibTrans" cxnId="{5F17593B-BB97-4B1E-83CB-DC893A2366BC}">
      <dgm:prSet/>
      <dgm:spPr/>
      <dgm:t>
        <a:bodyPr/>
        <a:lstStyle/>
        <a:p>
          <a:endParaRPr lang="fr-FR"/>
        </a:p>
      </dgm:t>
    </dgm:pt>
    <dgm:pt modelId="{7D8EA9B0-916F-497F-AD47-280257BF4A90}">
      <dgm:prSet phldrT="[Texte]" custT="1"/>
      <dgm:spPr/>
      <dgm:t>
        <a:bodyPr/>
        <a:lstStyle/>
        <a:p>
          <a:r>
            <a:rPr lang="fr-FR" sz="800"/>
            <a:t>Fac de phamacie</a:t>
          </a:r>
        </a:p>
      </dgm:t>
    </dgm:pt>
    <dgm:pt modelId="{1CB08589-0C89-4E96-BDFA-B6EC927461D2}" type="parTrans" cxnId="{3065FA7A-F955-4EBA-B1E1-BC78046CD1EB}">
      <dgm:prSet/>
      <dgm:spPr/>
      <dgm:t>
        <a:bodyPr/>
        <a:lstStyle/>
        <a:p>
          <a:endParaRPr lang="fr-FR"/>
        </a:p>
      </dgm:t>
    </dgm:pt>
    <dgm:pt modelId="{37DF96B4-7849-49E1-8186-DEAECB88E89E}" type="sibTrans" cxnId="{3065FA7A-F955-4EBA-B1E1-BC78046CD1EB}">
      <dgm:prSet/>
      <dgm:spPr/>
      <dgm:t>
        <a:bodyPr/>
        <a:lstStyle/>
        <a:p>
          <a:endParaRPr lang="fr-FR"/>
        </a:p>
      </dgm:t>
    </dgm:pt>
    <dgm:pt modelId="{4F4E34F7-0D8B-4488-A5C2-3A155AE7A8DA}">
      <dgm:prSet phldrT="[Texte]" custT="1"/>
      <dgm:spPr/>
      <dgm:t>
        <a:bodyPr/>
        <a:lstStyle/>
        <a:p>
          <a:r>
            <a:rPr lang="fr-FR" sz="800"/>
            <a:t>Fac médicine</a:t>
          </a:r>
        </a:p>
      </dgm:t>
    </dgm:pt>
    <dgm:pt modelId="{005D23E3-D20A-45C1-9AFD-9EBFA4394D09}" type="parTrans" cxnId="{44EA75F2-B036-41D6-BC05-7DFCA0D0A2D0}">
      <dgm:prSet/>
      <dgm:spPr/>
      <dgm:t>
        <a:bodyPr/>
        <a:lstStyle/>
        <a:p>
          <a:endParaRPr lang="fr-FR"/>
        </a:p>
      </dgm:t>
    </dgm:pt>
    <dgm:pt modelId="{86F7D737-0E74-41BF-A728-11C6836D7E0B}" type="sibTrans" cxnId="{44EA75F2-B036-41D6-BC05-7DFCA0D0A2D0}">
      <dgm:prSet/>
      <dgm:spPr/>
      <dgm:t>
        <a:bodyPr/>
        <a:lstStyle/>
        <a:p>
          <a:endParaRPr lang="fr-FR"/>
        </a:p>
      </dgm:t>
    </dgm:pt>
    <dgm:pt modelId="{38DED81D-00E7-40D3-9D43-B0D0ECE1994A}">
      <dgm:prSet phldrT="[Texte]" custT="1"/>
      <dgm:spPr/>
      <dgm:t>
        <a:bodyPr/>
        <a:lstStyle/>
        <a:p>
          <a:r>
            <a:rPr lang="fr-FR" sz="800"/>
            <a:t>Fac d'</a:t>
          </a:r>
        </a:p>
        <a:p>
          <a:r>
            <a:rPr lang="fr-FR" sz="800"/>
            <a:t>éducation </a:t>
          </a:r>
        </a:p>
      </dgm:t>
    </dgm:pt>
    <dgm:pt modelId="{5EC6ECBF-5BCF-469E-83A6-1F61D4B72CB0}" type="parTrans" cxnId="{B0ABC4B3-5EB0-473E-824D-C5F998F1B166}">
      <dgm:prSet/>
      <dgm:spPr/>
      <dgm:t>
        <a:bodyPr/>
        <a:lstStyle/>
        <a:p>
          <a:endParaRPr lang="fr-FR"/>
        </a:p>
      </dgm:t>
    </dgm:pt>
    <dgm:pt modelId="{962F17A3-CE12-4712-AD5D-649DAE353C50}" type="sibTrans" cxnId="{B0ABC4B3-5EB0-473E-824D-C5F998F1B166}">
      <dgm:prSet/>
      <dgm:spPr/>
      <dgm:t>
        <a:bodyPr/>
        <a:lstStyle/>
        <a:p>
          <a:endParaRPr lang="fr-FR"/>
        </a:p>
      </dgm:t>
    </dgm:pt>
    <dgm:pt modelId="{A04CD7B1-34FF-4A5F-86BE-92678454DD0E}">
      <dgm:prSet phldrT="[Texte]" custT="1"/>
      <dgm:spPr/>
      <dgm:t>
        <a:bodyPr/>
        <a:lstStyle/>
        <a:p>
          <a:r>
            <a:rPr lang="fr-FR" sz="800"/>
            <a:t>Fac de droit </a:t>
          </a:r>
        </a:p>
      </dgm:t>
    </dgm:pt>
    <dgm:pt modelId="{AA951743-E657-4A21-8FD9-A5F0617469C0}" type="parTrans" cxnId="{BA7C7DF9-FF69-463C-BFB4-2AB3DCE57590}">
      <dgm:prSet/>
      <dgm:spPr/>
      <dgm:t>
        <a:bodyPr/>
        <a:lstStyle/>
        <a:p>
          <a:endParaRPr lang="fr-FR"/>
        </a:p>
      </dgm:t>
    </dgm:pt>
    <dgm:pt modelId="{23DCE2A7-73BC-4C9C-B958-4B643C90B128}" type="sibTrans" cxnId="{BA7C7DF9-FF69-463C-BFB4-2AB3DCE57590}">
      <dgm:prSet/>
      <dgm:spPr/>
      <dgm:t>
        <a:bodyPr/>
        <a:lstStyle/>
        <a:p>
          <a:endParaRPr lang="fr-FR"/>
        </a:p>
      </dgm:t>
    </dgm:pt>
    <dgm:pt modelId="{0E253443-F47C-4BAD-BD4B-D7B279579548}" type="pres">
      <dgm:prSet presAssocID="{23974952-2054-488B-997B-A6501A67543B}" presName="cycle" presStyleCnt="0">
        <dgm:presLayoutVars>
          <dgm:dir/>
          <dgm:resizeHandles val="exact"/>
        </dgm:presLayoutVars>
      </dgm:prSet>
      <dgm:spPr/>
      <dgm:t>
        <a:bodyPr/>
        <a:lstStyle/>
        <a:p>
          <a:endParaRPr lang="fr-FR"/>
        </a:p>
      </dgm:t>
    </dgm:pt>
    <dgm:pt modelId="{E7DE5625-2B8E-4887-8379-82F7BD95CDFB}" type="pres">
      <dgm:prSet presAssocID="{D5748F5A-2E07-4580-8A18-BA873D982BB7}" presName="node" presStyleLbl="node1" presStyleIdx="0" presStyleCnt="5">
        <dgm:presLayoutVars>
          <dgm:bulletEnabled val="1"/>
        </dgm:presLayoutVars>
      </dgm:prSet>
      <dgm:spPr/>
      <dgm:t>
        <a:bodyPr/>
        <a:lstStyle/>
        <a:p>
          <a:endParaRPr lang="fr-FR"/>
        </a:p>
      </dgm:t>
    </dgm:pt>
    <dgm:pt modelId="{755B06BB-6AD0-4D47-8A29-06DBBA227C73}" type="pres">
      <dgm:prSet presAssocID="{D5748F5A-2E07-4580-8A18-BA873D982BB7}" presName="spNode" presStyleCnt="0"/>
      <dgm:spPr/>
    </dgm:pt>
    <dgm:pt modelId="{A2EA1A42-1254-4BA5-9114-C438861ECC61}" type="pres">
      <dgm:prSet presAssocID="{0D584461-98C9-467B-8E2A-63B8EF819311}" presName="sibTrans" presStyleLbl="sibTrans1D1" presStyleIdx="0" presStyleCnt="5"/>
      <dgm:spPr/>
      <dgm:t>
        <a:bodyPr/>
        <a:lstStyle/>
        <a:p>
          <a:endParaRPr lang="fr-FR"/>
        </a:p>
      </dgm:t>
    </dgm:pt>
    <dgm:pt modelId="{638D90B9-D5E8-4684-B49D-EE25CE545ABE}" type="pres">
      <dgm:prSet presAssocID="{7D8EA9B0-916F-497F-AD47-280257BF4A90}" presName="node" presStyleLbl="node1" presStyleIdx="1" presStyleCnt="5">
        <dgm:presLayoutVars>
          <dgm:bulletEnabled val="1"/>
        </dgm:presLayoutVars>
      </dgm:prSet>
      <dgm:spPr/>
      <dgm:t>
        <a:bodyPr/>
        <a:lstStyle/>
        <a:p>
          <a:endParaRPr lang="fr-FR"/>
        </a:p>
      </dgm:t>
    </dgm:pt>
    <dgm:pt modelId="{F129E775-5239-449B-AD94-058513979D6A}" type="pres">
      <dgm:prSet presAssocID="{7D8EA9B0-916F-497F-AD47-280257BF4A90}" presName="spNode" presStyleCnt="0"/>
      <dgm:spPr/>
    </dgm:pt>
    <dgm:pt modelId="{EDFF97B9-2F8D-46C3-B11E-6005605F82D0}" type="pres">
      <dgm:prSet presAssocID="{37DF96B4-7849-49E1-8186-DEAECB88E89E}" presName="sibTrans" presStyleLbl="sibTrans1D1" presStyleIdx="1" presStyleCnt="5"/>
      <dgm:spPr/>
      <dgm:t>
        <a:bodyPr/>
        <a:lstStyle/>
        <a:p>
          <a:endParaRPr lang="fr-FR"/>
        </a:p>
      </dgm:t>
    </dgm:pt>
    <dgm:pt modelId="{0C25247C-4C20-4C8F-956E-D3038987BEB0}" type="pres">
      <dgm:prSet presAssocID="{4F4E34F7-0D8B-4488-A5C2-3A155AE7A8DA}" presName="node" presStyleLbl="node1" presStyleIdx="2" presStyleCnt="5" custRadScaleRad="103994" custRadScaleInc="723">
        <dgm:presLayoutVars>
          <dgm:bulletEnabled val="1"/>
        </dgm:presLayoutVars>
      </dgm:prSet>
      <dgm:spPr/>
      <dgm:t>
        <a:bodyPr/>
        <a:lstStyle/>
        <a:p>
          <a:endParaRPr lang="fr-FR"/>
        </a:p>
      </dgm:t>
    </dgm:pt>
    <dgm:pt modelId="{C6721188-4D46-4F04-A7F0-60971DD3A803}" type="pres">
      <dgm:prSet presAssocID="{4F4E34F7-0D8B-4488-A5C2-3A155AE7A8DA}" presName="spNode" presStyleCnt="0"/>
      <dgm:spPr/>
    </dgm:pt>
    <dgm:pt modelId="{91DDEA3D-DBC4-441D-9593-0AD3B6E128E1}" type="pres">
      <dgm:prSet presAssocID="{86F7D737-0E74-41BF-A728-11C6836D7E0B}" presName="sibTrans" presStyleLbl="sibTrans1D1" presStyleIdx="2" presStyleCnt="5"/>
      <dgm:spPr/>
      <dgm:t>
        <a:bodyPr/>
        <a:lstStyle/>
        <a:p>
          <a:endParaRPr lang="fr-FR"/>
        </a:p>
      </dgm:t>
    </dgm:pt>
    <dgm:pt modelId="{4BB4C7EF-CDA8-4F36-A3B2-4FF2670C5C68}" type="pres">
      <dgm:prSet presAssocID="{38DED81D-00E7-40D3-9D43-B0D0ECE1994A}" presName="node" presStyleLbl="node1" presStyleIdx="3" presStyleCnt="5">
        <dgm:presLayoutVars>
          <dgm:bulletEnabled val="1"/>
        </dgm:presLayoutVars>
      </dgm:prSet>
      <dgm:spPr/>
      <dgm:t>
        <a:bodyPr/>
        <a:lstStyle/>
        <a:p>
          <a:endParaRPr lang="fr-FR"/>
        </a:p>
      </dgm:t>
    </dgm:pt>
    <dgm:pt modelId="{31C5A7B8-DED2-4846-8D6B-156C9E9D4F1C}" type="pres">
      <dgm:prSet presAssocID="{38DED81D-00E7-40D3-9D43-B0D0ECE1994A}" presName="spNode" presStyleCnt="0"/>
      <dgm:spPr/>
    </dgm:pt>
    <dgm:pt modelId="{DFD6500B-57F1-4425-B2E9-6381C8F86C36}" type="pres">
      <dgm:prSet presAssocID="{962F17A3-CE12-4712-AD5D-649DAE353C50}" presName="sibTrans" presStyleLbl="sibTrans1D1" presStyleIdx="3" presStyleCnt="5"/>
      <dgm:spPr/>
      <dgm:t>
        <a:bodyPr/>
        <a:lstStyle/>
        <a:p>
          <a:endParaRPr lang="fr-FR"/>
        </a:p>
      </dgm:t>
    </dgm:pt>
    <dgm:pt modelId="{3A6E6362-56A9-46DE-AAFA-77FE930043B9}" type="pres">
      <dgm:prSet presAssocID="{A04CD7B1-34FF-4A5F-86BE-92678454DD0E}" presName="node" presStyleLbl="node1" presStyleIdx="4" presStyleCnt="5">
        <dgm:presLayoutVars>
          <dgm:bulletEnabled val="1"/>
        </dgm:presLayoutVars>
      </dgm:prSet>
      <dgm:spPr/>
      <dgm:t>
        <a:bodyPr/>
        <a:lstStyle/>
        <a:p>
          <a:endParaRPr lang="fr-FR"/>
        </a:p>
      </dgm:t>
    </dgm:pt>
    <dgm:pt modelId="{AFF3B03F-91C5-4312-B46D-37EB7A91A039}" type="pres">
      <dgm:prSet presAssocID="{A04CD7B1-34FF-4A5F-86BE-92678454DD0E}" presName="spNode" presStyleCnt="0"/>
      <dgm:spPr/>
    </dgm:pt>
    <dgm:pt modelId="{1EAA9219-0794-4CFC-942F-4F57D4044E0B}" type="pres">
      <dgm:prSet presAssocID="{23DCE2A7-73BC-4C9C-B958-4B643C90B128}" presName="sibTrans" presStyleLbl="sibTrans1D1" presStyleIdx="4" presStyleCnt="5"/>
      <dgm:spPr/>
      <dgm:t>
        <a:bodyPr/>
        <a:lstStyle/>
        <a:p>
          <a:endParaRPr lang="fr-FR"/>
        </a:p>
      </dgm:t>
    </dgm:pt>
  </dgm:ptLst>
  <dgm:cxnLst>
    <dgm:cxn modelId="{621C05FD-EBEC-4D7F-A5F0-95726243C938}" type="presOf" srcId="{23DCE2A7-73BC-4C9C-B958-4B643C90B128}" destId="{1EAA9219-0794-4CFC-942F-4F57D4044E0B}" srcOrd="0" destOrd="0" presId="urn:microsoft.com/office/officeart/2005/8/layout/cycle5"/>
    <dgm:cxn modelId="{76292A31-3D20-4C84-9484-B320645CF55B}" type="presOf" srcId="{4F4E34F7-0D8B-4488-A5C2-3A155AE7A8DA}" destId="{0C25247C-4C20-4C8F-956E-D3038987BEB0}" srcOrd="0" destOrd="0" presId="urn:microsoft.com/office/officeart/2005/8/layout/cycle5"/>
    <dgm:cxn modelId="{F1F4EE61-CE33-462E-8B0F-77FEB644C0D2}" type="presOf" srcId="{962F17A3-CE12-4712-AD5D-649DAE353C50}" destId="{DFD6500B-57F1-4425-B2E9-6381C8F86C36}" srcOrd="0" destOrd="0" presId="urn:microsoft.com/office/officeart/2005/8/layout/cycle5"/>
    <dgm:cxn modelId="{EDDA19AD-458C-4DF3-BE0B-58DF9524266A}" type="presOf" srcId="{38DED81D-00E7-40D3-9D43-B0D0ECE1994A}" destId="{4BB4C7EF-CDA8-4F36-A3B2-4FF2670C5C68}" srcOrd="0" destOrd="0" presId="urn:microsoft.com/office/officeart/2005/8/layout/cycle5"/>
    <dgm:cxn modelId="{B4C926F6-8264-4D11-AA5C-405FD25E5845}" type="presOf" srcId="{86F7D737-0E74-41BF-A728-11C6836D7E0B}" destId="{91DDEA3D-DBC4-441D-9593-0AD3B6E128E1}" srcOrd="0" destOrd="0" presId="urn:microsoft.com/office/officeart/2005/8/layout/cycle5"/>
    <dgm:cxn modelId="{B0ABC4B3-5EB0-473E-824D-C5F998F1B166}" srcId="{23974952-2054-488B-997B-A6501A67543B}" destId="{38DED81D-00E7-40D3-9D43-B0D0ECE1994A}" srcOrd="3" destOrd="0" parTransId="{5EC6ECBF-5BCF-469E-83A6-1F61D4B72CB0}" sibTransId="{962F17A3-CE12-4712-AD5D-649DAE353C50}"/>
    <dgm:cxn modelId="{6FEA5025-ED81-476D-94D5-09F4F56D2517}" type="presOf" srcId="{23974952-2054-488B-997B-A6501A67543B}" destId="{0E253443-F47C-4BAD-BD4B-D7B279579548}" srcOrd="0" destOrd="0" presId="urn:microsoft.com/office/officeart/2005/8/layout/cycle5"/>
    <dgm:cxn modelId="{20AC4C78-6C79-4BDD-ACEE-5224EE34964A}" type="presOf" srcId="{D5748F5A-2E07-4580-8A18-BA873D982BB7}" destId="{E7DE5625-2B8E-4887-8379-82F7BD95CDFB}" srcOrd="0" destOrd="0" presId="urn:microsoft.com/office/officeart/2005/8/layout/cycle5"/>
    <dgm:cxn modelId="{44EA75F2-B036-41D6-BC05-7DFCA0D0A2D0}" srcId="{23974952-2054-488B-997B-A6501A67543B}" destId="{4F4E34F7-0D8B-4488-A5C2-3A155AE7A8DA}" srcOrd="2" destOrd="0" parTransId="{005D23E3-D20A-45C1-9AFD-9EBFA4394D09}" sibTransId="{86F7D737-0E74-41BF-A728-11C6836D7E0B}"/>
    <dgm:cxn modelId="{02D5AC7D-AEE4-4BA8-82F8-5094F5B8184F}" type="presOf" srcId="{0D584461-98C9-467B-8E2A-63B8EF819311}" destId="{A2EA1A42-1254-4BA5-9114-C438861ECC61}" srcOrd="0" destOrd="0" presId="urn:microsoft.com/office/officeart/2005/8/layout/cycle5"/>
    <dgm:cxn modelId="{26FA891D-1774-4E17-8F3D-A17C97FAE5B8}" type="presOf" srcId="{37DF96B4-7849-49E1-8186-DEAECB88E89E}" destId="{EDFF97B9-2F8D-46C3-B11E-6005605F82D0}" srcOrd="0" destOrd="0" presId="urn:microsoft.com/office/officeart/2005/8/layout/cycle5"/>
    <dgm:cxn modelId="{3065FA7A-F955-4EBA-B1E1-BC78046CD1EB}" srcId="{23974952-2054-488B-997B-A6501A67543B}" destId="{7D8EA9B0-916F-497F-AD47-280257BF4A90}" srcOrd="1" destOrd="0" parTransId="{1CB08589-0C89-4E96-BDFA-B6EC927461D2}" sibTransId="{37DF96B4-7849-49E1-8186-DEAECB88E89E}"/>
    <dgm:cxn modelId="{5F17593B-BB97-4B1E-83CB-DC893A2366BC}" srcId="{23974952-2054-488B-997B-A6501A67543B}" destId="{D5748F5A-2E07-4580-8A18-BA873D982BB7}" srcOrd="0" destOrd="0" parTransId="{F97889F8-F746-442F-AB71-9DC5C70A3E9A}" sibTransId="{0D584461-98C9-467B-8E2A-63B8EF819311}"/>
    <dgm:cxn modelId="{6D7774E8-C114-4B3C-B1CA-9F468ED6631F}" type="presOf" srcId="{7D8EA9B0-916F-497F-AD47-280257BF4A90}" destId="{638D90B9-D5E8-4684-B49D-EE25CE545ABE}" srcOrd="0" destOrd="0" presId="urn:microsoft.com/office/officeart/2005/8/layout/cycle5"/>
    <dgm:cxn modelId="{A0E12E4E-C4DC-4E84-BD88-77AE6AA2CDB3}" type="presOf" srcId="{A04CD7B1-34FF-4A5F-86BE-92678454DD0E}" destId="{3A6E6362-56A9-46DE-AAFA-77FE930043B9}" srcOrd="0" destOrd="0" presId="urn:microsoft.com/office/officeart/2005/8/layout/cycle5"/>
    <dgm:cxn modelId="{BA7C7DF9-FF69-463C-BFB4-2AB3DCE57590}" srcId="{23974952-2054-488B-997B-A6501A67543B}" destId="{A04CD7B1-34FF-4A5F-86BE-92678454DD0E}" srcOrd="4" destOrd="0" parTransId="{AA951743-E657-4A21-8FD9-A5F0617469C0}" sibTransId="{23DCE2A7-73BC-4C9C-B958-4B643C90B128}"/>
    <dgm:cxn modelId="{EEC7DDDE-3214-4D44-B637-3174B72E0AD1}" type="presParOf" srcId="{0E253443-F47C-4BAD-BD4B-D7B279579548}" destId="{E7DE5625-2B8E-4887-8379-82F7BD95CDFB}" srcOrd="0" destOrd="0" presId="urn:microsoft.com/office/officeart/2005/8/layout/cycle5"/>
    <dgm:cxn modelId="{5FC51AF4-12A0-4062-95F9-460D808945D4}" type="presParOf" srcId="{0E253443-F47C-4BAD-BD4B-D7B279579548}" destId="{755B06BB-6AD0-4D47-8A29-06DBBA227C73}" srcOrd="1" destOrd="0" presId="urn:microsoft.com/office/officeart/2005/8/layout/cycle5"/>
    <dgm:cxn modelId="{4A72E949-2A0C-417E-AF64-27D9A5881CE3}" type="presParOf" srcId="{0E253443-F47C-4BAD-BD4B-D7B279579548}" destId="{A2EA1A42-1254-4BA5-9114-C438861ECC61}" srcOrd="2" destOrd="0" presId="urn:microsoft.com/office/officeart/2005/8/layout/cycle5"/>
    <dgm:cxn modelId="{94A16CDC-98E4-4AB1-B14E-19735103228D}" type="presParOf" srcId="{0E253443-F47C-4BAD-BD4B-D7B279579548}" destId="{638D90B9-D5E8-4684-B49D-EE25CE545ABE}" srcOrd="3" destOrd="0" presId="urn:microsoft.com/office/officeart/2005/8/layout/cycle5"/>
    <dgm:cxn modelId="{25ECAD52-608B-4D80-9A8B-ECCF0976FA24}" type="presParOf" srcId="{0E253443-F47C-4BAD-BD4B-D7B279579548}" destId="{F129E775-5239-449B-AD94-058513979D6A}" srcOrd="4" destOrd="0" presId="urn:microsoft.com/office/officeart/2005/8/layout/cycle5"/>
    <dgm:cxn modelId="{ADBAF0D0-CDAE-4AF3-9F47-EC043A499B91}" type="presParOf" srcId="{0E253443-F47C-4BAD-BD4B-D7B279579548}" destId="{EDFF97B9-2F8D-46C3-B11E-6005605F82D0}" srcOrd="5" destOrd="0" presId="urn:microsoft.com/office/officeart/2005/8/layout/cycle5"/>
    <dgm:cxn modelId="{8AC9C860-451C-4ED4-926E-E4B5FAE17A09}" type="presParOf" srcId="{0E253443-F47C-4BAD-BD4B-D7B279579548}" destId="{0C25247C-4C20-4C8F-956E-D3038987BEB0}" srcOrd="6" destOrd="0" presId="urn:microsoft.com/office/officeart/2005/8/layout/cycle5"/>
    <dgm:cxn modelId="{AFF5FF39-1AED-407F-9FCA-556EC6DB478A}" type="presParOf" srcId="{0E253443-F47C-4BAD-BD4B-D7B279579548}" destId="{C6721188-4D46-4F04-A7F0-60971DD3A803}" srcOrd="7" destOrd="0" presId="urn:microsoft.com/office/officeart/2005/8/layout/cycle5"/>
    <dgm:cxn modelId="{F0C7BF60-3DEA-4553-8649-AE28D4E45B6C}" type="presParOf" srcId="{0E253443-F47C-4BAD-BD4B-D7B279579548}" destId="{91DDEA3D-DBC4-441D-9593-0AD3B6E128E1}" srcOrd="8" destOrd="0" presId="urn:microsoft.com/office/officeart/2005/8/layout/cycle5"/>
    <dgm:cxn modelId="{0CE7CA1D-3304-4508-98C5-F93AB283261C}" type="presParOf" srcId="{0E253443-F47C-4BAD-BD4B-D7B279579548}" destId="{4BB4C7EF-CDA8-4F36-A3B2-4FF2670C5C68}" srcOrd="9" destOrd="0" presId="urn:microsoft.com/office/officeart/2005/8/layout/cycle5"/>
    <dgm:cxn modelId="{CCC600A4-0408-4C98-977E-8261197CFC43}" type="presParOf" srcId="{0E253443-F47C-4BAD-BD4B-D7B279579548}" destId="{31C5A7B8-DED2-4846-8D6B-156C9E9D4F1C}" srcOrd="10" destOrd="0" presId="urn:microsoft.com/office/officeart/2005/8/layout/cycle5"/>
    <dgm:cxn modelId="{C9AD7515-991B-44FE-AC16-37FDDC8FF732}" type="presParOf" srcId="{0E253443-F47C-4BAD-BD4B-D7B279579548}" destId="{DFD6500B-57F1-4425-B2E9-6381C8F86C36}" srcOrd="11" destOrd="0" presId="urn:microsoft.com/office/officeart/2005/8/layout/cycle5"/>
    <dgm:cxn modelId="{0CD4A186-B7AE-41BF-B1EA-14D399EC43BE}" type="presParOf" srcId="{0E253443-F47C-4BAD-BD4B-D7B279579548}" destId="{3A6E6362-56A9-46DE-AAFA-77FE930043B9}" srcOrd="12" destOrd="0" presId="urn:microsoft.com/office/officeart/2005/8/layout/cycle5"/>
    <dgm:cxn modelId="{DD06472A-EC87-4282-AB6D-8C094A45C38F}" type="presParOf" srcId="{0E253443-F47C-4BAD-BD4B-D7B279579548}" destId="{AFF3B03F-91C5-4312-B46D-37EB7A91A039}" srcOrd="13" destOrd="0" presId="urn:microsoft.com/office/officeart/2005/8/layout/cycle5"/>
    <dgm:cxn modelId="{B651BC67-4CD1-402E-AD88-71F05542FF06}" type="presParOf" srcId="{0E253443-F47C-4BAD-BD4B-D7B279579548}" destId="{1EAA9219-0794-4CFC-942F-4F57D4044E0B}" srcOrd="14" destOrd="0" presId="urn:microsoft.com/office/officeart/2005/8/layout/cycle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B6284BA-E2F1-40D4-BA78-986672EF906D}" type="doc">
      <dgm:prSet loTypeId="urn:microsoft.com/office/officeart/2009/layout/CirclePictureHierarchy" loCatId="hierarchy" qsTypeId="urn:microsoft.com/office/officeart/2005/8/quickstyle/simple3" qsCatId="simple" csTypeId="urn:microsoft.com/office/officeart/2005/8/colors/accent0_1" csCatId="mainScheme" phldr="1"/>
      <dgm:spPr/>
      <dgm:t>
        <a:bodyPr/>
        <a:lstStyle/>
        <a:p>
          <a:endParaRPr lang="fr-FR"/>
        </a:p>
      </dgm:t>
    </dgm:pt>
    <dgm:pt modelId="{70260D0A-2929-4CC6-BEF6-24DA525FD567}">
      <dgm:prSet phldrT="[Texte]" custT="1"/>
      <dgm:spPr/>
      <dgm:t>
        <a:bodyPr/>
        <a:lstStyle/>
        <a:p>
          <a:r>
            <a:rPr lang="fr-FR" sz="800"/>
            <a:t>services academémiques et communs</a:t>
          </a:r>
        </a:p>
      </dgm:t>
    </dgm:pt>
    <dgm:pt modelId="{8BBEB63B-69F4-4C90-AD97-852B85E795B6}" type="parTrans" cxnId="{164A2747-E538-4E38-BBAB-25D88525883A}">
      <dgm:prSet/>
      <dgm:spPr/>
      <dgm:t>
        <a:bodyPr/>
        <a:lstStyle/>
        <a:p>
          <a:endParaRPr lang="fr-FR"/>
        </a:p>
      </dgm:t>
    </dgm:pt>
    <dgm:pt modelId="{D0667FB3-9F9D-4695-AB9C-10A7412D1B14}" type="sibTrans" cxnId="{164A2747-E538-4E38-BBAB-25D88525883A}">
      <dgm:prSet/>
      <dgm:spPr/>
      <dgm:t>
        <a:bodyPr/>
        <a:lstStyle/>
        <a:p>
          <a:endParaRPr lang="fr-FR"/>
        </a:p>
      </dgm:t>
    </dgm:pt>
    <dgm:pt modelId="{2C697892-0409-475E-B0C5-ACA115AC3724}">
      <dgm:prSet phldrT="[Texte]" custT="1"/>
      <dgm:spPr/>
      <dgm:t>
        <a:bodyPr/>
        <a:lstStyle/>
        <a:p>
          <a:r>
            <a:rPr lang="fr-FR" sz="800"/>
            <a:t>service financier et Affaires générales </a:t>
          </a:r>
        </a:p>
      </dgm:t>
    </dgm:pt>
    <dgm:pt modelId="{A2019424-0346-464D-BA5B-FDC4BF307329}" type="parTrans" cxnId="{D1785F90-B144-4862-8ED9-234EA8999763}">
      <dgm:prSet/>
      <dgm:spPr/>
      <dgm:t>
        <a:bodyPr/>
        <a:lstStyle/>
        <a:p>
          <a:endParaRPr lang="fr-FR"/>
        </a:p>
      </dgm:t>
    </dgm:pt>
    <dgm:pt modelId="{C08808FE-69C3-4D15-8B5B-971AB615AC1B}" type="sibTrans" cxnId="{D1785F90-B144-4862-8ED9-234EA8999763}">
      <dgm:prSet/>
      <dgm:spPr/>
      <dgm:t>
        <a:bodyPr/>
        <a:lstStyle/>
        <a:p>
          <a:endParaRPr lang="fr-FR"/>
        </a:p>
      </dgm:t>
    </dgm:pt>
    <dgm:pt modelId="{6048901D-053A-443B-947C-B95E23152BAE}">
      <dgm:prSet phldrT="[Texte]" custT="1"/>
      <dgm:spPr/>
      <dgm:t>
        <a:bodyPr/>
        <a:lstStyle/>
        <a:p>
          <a:r>
            <a:rPr lang="fr-FR" sz="800"/>
            <a:t>service information,communication et accueil </a:t>
          </a:r>
        </a:p>
      </dgm:t>
    </dgm:pt>
    <dgm:pt modelId="{2F8E6FA3-4869-479A-9A99-028BB617C9F6}" type="parTrans" cxnId="{2981C56B-5779-4B77-9477-CF50F2325A23}">
      <dgm:prSet/>
      <dgm:spPr/>
      <dgm:t>
        <a:bodyPr/>
        <a:lstStyle/>
        <a:p>
          <a:endParaRPr lang="fr-FR"/>
        </a:p>
      </dgm:t>
    </dgm:pt>
    <dgm:pt modelId="{1ABF86CA-E127-4F15-9E4E-ECA0ED8DC17C}" type="sibTrans" cxnId="{2981C56B-5779-4B77-9477-CF50F2325A23}">
      <dgm:prSet/>
      <dgm:spPr/>
      <dgm:t>
        <a:bodyPr/>
        <a:lstStyle/>
        <a:p>
          <a:endParaRPr lang="fr-FR"/>
        </a:p>
      </dgm:t>
    </dgm:pt>
    <dgm:pt modelId="{54AB3893-F046-497A-8F88-1B5819CC728C}">
      <dgm:prSet phldrT="[Texte]" custT="1"/>
      <dgm:spPr/>
      <dgm:t>
        <a:bodyPr/>
        <a:lstStyle/>
        <a:p>
          <a:r>
            <a:rPr lang="fr-FR" sz="800"/>
            <a:t>service logistique</a:t>
          </a:r>
        </a:p>
      </dgm:t>
    </dgm:pt>
    <dgm:pt modelId="{7D325D04-7995-4C07-9F96-35D4F0B6CF5C}" type="parTrans" cxnId="{E8344F51-F1E8-45AC-91FA-3EA72037613E}">
      <dgm:prSet/>
      <dgm:spPr/>
      <dgm:t>
        <a:bodyPr/>
        <a:lstStyle/>
        <a:p>
          <a:endParaRPr lang="fr-FR"/>
        </a:p>
      </dgm:t>
    </dgm:pt>
    <dgm:pt modelId="{DA5020A3-BF92-44E1-8942-6A3D6AB6762C}" type="sibTrans" cxnId="{E8344F51-F1E8-45AC-91FA-3EA72037613E}">
      <dgm:prSet/>
      <dgm:spPr/>
      <dgm:t>
        <a:bodyPr/>
        <a:lstStyle/>
        <a:p>
          <a:endParaRPr lang="fr-FR"/>
        </a:p>
      </dgm:t>
    </dgm:pt>
    <dgm:pt modelId="{E76FE1C4-10FF-44EE-B7F0-12BAD92A9093}">
      <dgm:prSet phldrT="[Texte]" custT="1"/>
      <dgm:spPr/>
      <dgm:t>
        <a:bodyPr/>
        <a:lstStyle/>
        <a:p>
          <a:r>
            <a:rPr lang="fr-FR" sz="800"/>
            <a:t>service informatique </a:t>
          </a:r>
        </a:p>
      </dgm:t>
    </dgm:pt>
    <dgm:pt modelId="{9F6604C9-C6F8-4D40-BA10-63C2D1CAA4F2}" type="parTrans" cxnId="{1BC868C1-BF5E-475A-B1D9-F344F65697B8}">
      <dgm:prSet/>
      <dgm:spPr/>
      <dgm:t>
        <a:bodyPr/>
        <a:lstStyle/>
        <a:p>
          <a:endParaRPr lang="fr-FR"/>
        </a:p>
      </dgm:t>
    </dgm:pt>
    <dgm:pt modelId="{9EAEE012-DCC6-4905-A6C8-84B2F0BBBDD2}" type="sibTrans" cxnId="{1BC868C1-BF5E-475A-B1D9-F344F65697B8}">
      <dgm:prSet/>
      <dgm:spPr/>
      <dgm:t>
        <a:bodyPr/>
        <a:lstStyle/>
        <a:p>
          <a:endParaRPr lang="fr-FR"/>
        </a:p>
      </dgm:t>
    </dgm:pt>
    <dgm:pt modelId="{22470399-C642-4D05-8FBF-02BF90845A6E}">
      <dgm:prSet phldrT="[Texte]" custT="1"/>
      <dgm:spPr/>
      <dgm:t>
        <a:bodyPr/>
        <a:lstStyle/>
        <a:p>
          <a:r>
            <a:rPr lang="fr-FR" sz="800"/>
            <a:t>service scolarité</a:t>
          </a:r>
        </a:p>
      </dgm:t>
    </dgm:pt>
    <dgm:pt modelId="{C338C882-AEE7-40B7-8D50-CDD73544C12B}" type="parTrans" cxnId="{0ECFD9EC-12FC-487D-A958-1110FE89D230}">
      <dgm:prSet/>
      <dgm:spPr/>
      <dgm:t>
        <a:bodyPr/>
        <a:lstStyle/>
        <a:p>
          <a:endParaRPr lang="fr-FR"/>
        </a:p>
      </dgm:t>
    </dgm:pt>
    <dgm:pt modelId="{2B491C19-20FD-40F6-9266-88341496CD1F}" type="sibTrans" cxnId="{0ECFD9EC-12FC-487D-A958-1110FE89D230}">
      <dgm:prSet/>
      <dgm:spPr/>
      <dgm:t>
        <a:bodyPr/>
        <a:lstStyle/>
        <a:p>
          <a:endParaRPr lang="fr-FR"/>
        </a:p>
      </dgm:t>
    </dgm:pt>
    <dgm:pt modelId="{D8C3CE81-048C-4212-9B3C-1FD18D9E1DD1}" type="pres">
      <dgm:prSet presAssocID="{5B6284BA-E2F1-40D4-BA78-986672EF906D}" presName="hierChild1" presStyleCnt="0">
        <dgm:presLayoutVars>
          <dgm:chPref val="1"/>
          <dgm:dir/>
          <dgm:animOne val="branch"/>
          <dgm:animLvl val="lvl"/>
          <dgm:resizeHandles/>
        </dgm:presLayoutVars>
      </dgm:prSet>
      <dgm:spPr/>
      <dgm:t>
        <a:bodyPr/>
        <a:lstStyle/>
        <a:p>
          <a:endParaRPr lang="fr-FR"/>
        </a:p>
      </dgm:t>
    </dgm:pt>
    <dgm:pt modelId="{D5507F7F-FFBC-4AC3-8E19-2084EB90CFAA}" type="pres">
      <dgm:prSet presAssocID="{70260D0A-2929-4CC6-BEF6-24DA525FD567}" presName="hierRoot1" presStyleCnt="0"/>
      <dgm:spPr/>
    </dgm:pt>
    <dgm:pt modelId="{6CE0F159-BE9B-4BC3-B60E-19F4A1A16D2F}" type="pres">
      <dgm:prSet presAssocID="{70260D0A-2929-4CC6-BEF6-24DA525FD567}" presName="composite" presStyleCnt="0"/>
      <dgm:spPr/>
    </dgm:pt>
    <dgm:pt modelId="{87C43244-9575-4968-B2F4-E4BACE71675B}" type="pres">
      <dgm:prSet presAssocID="{70260D0A-2929-4CC6-BEF6-24DA525FD567}" presName="image" presStyleLbl="node0" presStyleIdx="0" presStyleCnt="1"/>
      <dgm:spPr/>
    </dgm:pt>
    <dgm:pt modelId="{7097440C-44B6-4473-B132-017E5B060CC3}" type="pres">
      <dgm:prSet presAssocID="{70260D0A-2929-4CC6-BEF6-24DA525FD567}" presName="text" presStyleLbl="revTx" presStyleIdx="0" presStyleCnt="6">
        <dgm:presLayoutVars>
          <dgm:chPref val="3"/>
        </dgm:presLayoutVars>
      </dgm:prSet>
      <dgm:spPr/>
      <dgm:t>
        <a:bodyPr/>
        <a:lstStyle/>
        <a:p>
          <a:endParaRPr lang="fr-FR"/>
        </a:p>
      </dgm:t>
    </dgm:pt>
    <dgm:pt modelId="{2F432343-3B61-4885-A4C0-FA9DF37B0497}" type="pres">
      <dgm:prSet presAssocID="{70260D0A-2929-4CC6-BEF6-24DA525FD567}" presName="hierChild2" presStyleCnt="0"/>
      <dgm:spPr/>
    </dgm:pt>
    <dgm:pt modelId="{D742D776-B85E-4DC2-8CE8-ABC3C74734A3}" type="pres">
      <dgm:prSet presAssocID="{A2019424-0346-464D-BA5B-FDC4BF307329}" presName="Name10" presStyleLbl="parChTrans1D2" presStyleIdx="0" presStyleCnt="2"/>
      <dgm:spPr/>
      <dgm:t>
        <a:bodyPr/>
        <a:lstStyle/>
        <a:p>
          <a:endParaRPr lang="fr-FR"/>
        </a:p>
      </dgm:t>
    </dgm:pt>
    <dgm:pt modelId="{F44A3C56-6F00-4DEE-AA13-8120D4027352}" type="pres">
      <dgm:prSet presAssocID="{2C697892-0409-475E-B0C5-ACA115AC3724}" presName="hierRoot2" presStyleCnt="0"/>
      <dgm:spPr/>
    </dgm:pt>
    <dgm:pt modelId="{66DC93DE-5B87-4D96-A894-F42448D3D2C3}" type="pres">
      <dgm:prSet presAssocID="{2C697892-0409-475E-B0C5-ACA115AC3724}" presName="composite2" presStyleCnt="0"/>
      <dgm:spPr/>
    </dgm:pt>
    <dgm:pt modelId="{3F99AA36-174E-48A9-BC11-6EF7DC398D0F}" type="pres">
      <dgm:prSet presAssocID="{2C697892-0409-475E-B0C5-ACA115AC3724}" presName="image2" presStyleLbl="node2" presStyleIdx="0" presStyleCnt="2"/>
      <dgm:spPr/>
    </dgm:pt>
    <dgm:pt modelId="{1D2066A0-8908-4D99-A3B8-9AA901BE162C}" type="pres">
      <dgm:prSet presAssocID="{2C697892-0409-475E-B0C5-ACA115AC3724}" presName="text2" presStyleLbl="revTx" presStyleIdx="1" presStyleCnt="6">
        <dgm:presLayoutVars>
          <dgm:chPref val="3"/>
        </dgm:presLayoutVars>
      </dgm:prSet>
      <dgm:spPr/>
      <dgm:t>
        <a:bodyPr/>
        <a:lstStyle/>
        <a:p>
          <a:endParaRPr lang="fr-FR"/>
        </a:p>
      </dgm:t>
    </dgm:pt>
    <dgm:pt modelId="{FFE538B7-7333-4FE9-805D-91091934008C}" type="pres">
      <dgm:prSet presAssocID="{2C697892-0409-475E-B0C5-ACA115AC3724}" presName="hierChild3" presStyleCnt="0"/>
      <dgm:spPr/>
    </dgm:pt>
    <dgm:pt modelId="{4567BEC8-5F39-4D5B-A437-A461E2A863A0}" type="pres">
      <dgm:prSet presAssocID="{2F8E6FA3-4869-479A-9A99-028BB617C9F6}" presName="Name17" presStyleLbl="parChTrans1D3" presStyleIdx="0" presStyleCnt="3"/>
      <dgm:spPr/>
      <dgm:t>
        <a:bodyPr/>
        <a:lstStyle/>
        <a:p>
          <a:endParaRPr lang="fr-FR"/>
        </a:p>
      </dgm:t>
    </dgm:pt>
    <dgm:pt modelId="{CE614725-4A1F-48FE-B871-998F8794C65F}" type="pres">
      <dgm:prSet presAssocID="{6048901D-053A-443B-947C-B95E23152BAE}" presName="hierRoot3" presStyleCnt="0"/>
      <dgm:spPr/>
    </dgm:pt>
    <dgm:pt modelId="{AA48E58D-55E8-446C-BCB8-3236D6549F0C}" type="pres">
      <dgm:prSet presAssocID="{6048901D-053A-443B-947C-B95E23152BAE}" presName="composite3" presStyleCnt="0"/>
      <dgm:spPr/>
    </dgm:pt>
    <dgm:pt modelId="{94B49854-8A5B-4B92-937D-622B9D02B6FC}" type="pres">
      <dgm:prSet presAssocID="{6048901D-053A-443B-947C-B95E23152BAE}" presName="image3" presStyleLbl="node3" presStyleIdx="0" presStyleCnt="3"/>
      <dgm:spPr/>
    </dgm:pt>
    <dgm:pt modelId="{71A6F4FF-7D4F-4FED-8645-E0E685A75388}" type="pres">
      <dgm:prSet presAssocID="{6048901D-053A-443B-947C-B95E23152BAE}" presName="text3" presStyleLbl="revTx" presStyleIdx="2" presStyleCnt="6">
        <dgm:presLayoutVars>
          <dgm:chPref val="3"/>
        </dgm:presLayoutVars>
      </dgm:prSet>
      <dgm:spPr/>
      <dgm:t>
        <a:bodyPr/>
        <a:lstStyle/>
        <a:p>
          <a:endParaRPr lang="fr-FR"/>
        </a:p>
      </dgm:t>
    </dgm:pt>
    <dgm:pt modelId="{E1F3ACAD-BD37-4122-BC63-25B5F0B44384}" type="pres">
      <dgm:prSet presAssocID="{6048901D-053A-443B-947C-B95E23152BAE}" presName="hierChild4" presStyleCnt="0"/>
      <dgm:spPr/>
    </dgm:pt>
    <dgm:pt modelId="{22578C1B-EA13-4852-BDF9-163A53062C34}" type="pres">
      <dgm:prSet presAssocID="{7D325D04-7995-4C07-9F96-35D4F0B6CF5C}" presName="Name17" presStyleLbl="parChTrans1D3" presStyleIdx="1" presStyleCnt="3"/>
      <dgm:spPr/>
      <dgm:t>
        <a:bodyPr/>
        <a:lstStyle/>
        <a:p>
          <a:endParaRPr lang="fr-FR"/>
        </a:p>
      </dgm:t>
    </dgm:pt>
    <dgm:pt modelId="{7964F69E-23A8-4EBB-9A8A-28CCC78CAED1}" type="pres">
      <dgm:prSet presAssocID="{54AB3893-F046-497A-8F88-1B5819CC728C}" presName="hierRoot3" presStyleCnt="0"/>
      <dgm:spPr/>
    </dgm:pt>
    <dgm:pt modelId="{CE5C977F-F30E-4D0C-AA5E-90F6B00C3DAE}" type="pres">
      <dgm:prSet presAssocID="{54AB3893-F046-497A-8F88-1B5819CC728C}" presName="composite3" presStyleCnt="0"/>
      <dgm:spPr/>
    </dgm:pt>
    <dgm:pt modelId="{637E0098-6B0A-46FE-88C6-414FD84A3B5A}" type="pres">
      <dgm:prSet presAssocID="{54AB3893-F046-497A-8F88-1B5819CC728C}" presName="image3" presStyleLbl="node3" presStyleIdx="1" presStyleCnt="3"/>
      <dgm:spPr/>
    </dgm:pt>
    <dgm:pt modelId="{36E6E47F-CD26-493F-9E36-A4821952FF3A}" type="pres">
      <dgm:prSet presAssocID="{54AB3893-F046-497A-8F88-1B5819CC728C}" presName="text3" presStyleLbl="revTx" presStyleIdx="3" presStyleCnt="6">
        <dgm:presLayoutVars>
          <dgm:chPref val="3"/>
        </dgm:presLayoutVars>
      </dgm:prSet>
      <dgm:spPr/>
      <dgm:t>
        <a:bodyPr/>
        <a:lstStyle/>
        <a:p>
          <a:endParaRPr lang="fr-FR"/>
        </a:p>
      </dgm:t>
    </dgm:pt>
    <dgm:pt modelId="{A645BCFE-4ABD-4C40-B6CB-5CAD11B70D9E}" type="pres">
      <dgm:prSet presAssocID="{54AB3893-F046-497A-8F88-1B5819CC728C}" presName="hierChild4" presStyleCnt="0"/>
      <dgm:spPr/>
    </dgm:pt>
    <dgm:pt modelId="{429B0D45-3BE0-4B42-8E3C-6130833CC066}" type="pres">
      <dgm:prSet presAssocID="{9F6604C9-C6F8-4D40-BA10-63C2D1CAA4F2}" presName="Name10" presStyleLbl="parChTrans1D2" presStyleIdx="1" presStyleCnt="2"/>
      <dgm:spPr/>
      <dgm:t>
        <a:bodyPr/>
        <a:lstStyle/>
        <a:p>
          <a:endParaRPr lang="fr-FR"/>
        </a:p>
      </dgm:t>
    </dgm:pt>
    <dgm:pt modelId="{7B75FFB8-1ABD-48F5-809C-A5F66C06C7C6}" type="pres">
      <dgm:prSet presAssocID="{E76FE1C4-10FF-44EE-B7F0-12BAD92A9093}" presName="hierRoot2" presStyleCnt="0"/>
      <dgm:spPr/>
    </dgm:pt>
    <dgm:pt modelId="{1843F817-EA8D-4572-9B0D-9E0E7265EC60}" type="pres">
      <dgm:prSet presAssocID="{E76FE1C4-10FF-44EE-B7F0-12BAD92A9093}" presName="composite2" presStyleCnt="0"/>
      <dgm:spPr/>
    </dgm:pt>
    <dgm:pt modelId="{30239160-4976-4A82-9151-C817F6ED6F12}" type="pres">
      <dgm:prSet presAssocID="{E76FE1C4-10FF-44EE-B7F0-12BAD92A9093}" presName="image2" presStyleLbl="node2" presStyleIdx="1" presStyleCnt="2"/>
      <dgm:spPr/>
    </dgm:pt>
    <dgm:pt modelId="{96E64B36-05DF-45A7-B659-5164A71F4863}" type="pres">
      <dgm:prSet presAssocID="{E76FE1C4-10FF-44EE-B7F0-12BAD92A9093}" presName="text2" presStyleLbl="revTx" presStyleIdx="4" presStyleCnt="6">
        <dgm:presLayoutVars>
          <dgm:chPref val="3"/>
        </dgm:presLayoutVars>
      </dgm:prSet>
      <dgm:spPr/>
      <dgm:t>
        <a:bodyPr/>
        <a:lstStyle/>
        <a:p>
          <a:endParaRPr lang="fr-FR"/>
        </a:p>
      </dgm:t>
    </dgm:pt>
    <dgm:pt modelId="{9F5F32C1-BE49-419D-953E-462F555D3764}" type="pres">
      <dgm:prSet presAssocID="{E76FE1C4-10FF-44EE-B7F0-12BAD92A9093}" presName="hierChild3" presStyleCnt="0"/>
      <dgm:spPr/>
    </dgm:pt>
    <dgm:pt modelId="{39B1460E-2FB5-415B-A889-5EBFF2883145}" type="pres">
      <dgm:prSet presAssocID="{C338C882-AEE7-40B7-8D50-CDD73544C12B}" presName="Name17" presStyleLbl="parChTrans1D3" presStyleIdx="2" presStyleCnt="3"/>
      <dgm:spPr/>
      <dgm:t>
        <a:bodyPr/>
        <a:lstStyle/>
        <a:p>
          <a:endParaRPr lang="fr-FR"/>
        </a:p>
      </dgm:t>
    </dgm:pt>
    <dgm:pt modelId="{89BC3BC0-AFE3-4AC5-ABA6-2CC4D9A22294}" type="pres">
      <dgm:prSet presAssocID="{22470399-C642-4D05-8FBF-02BF90845A6E}" presName="hierRoot3" presStyleCnt="0"/>
      <dgm:spPr/>
    </dgm:pt>
    <dgm:pt modelId="{6C5B1F06-D078-4245-BC18-56FF530D8FCE}" type="pres">
      <dgm:prSet presAssocID="{22470399-C642-4D05-8FBF-02BF90845A6E}" presName="composite3" presStyleCnt="0"/>
      <dgm:spPr/>
    </dgm:pt>
    <dgm:pt modelId="{C1BCDA9B-4FDF-4E16-932E-7335EB926540}" type="pres">
      <dgm:prSet presAssocID="{22470399-C642-4D05-8FBF-02BF90845A6E}" presName="image3" presStyleLbl="node3" presStyleIdx="2" presStyleCnt="3"/>
      <dgm:spPr/>
    </dgm:pt>
    <dgm:pt modelId="{A592F09A-F383-4126-9279-91924E511E1F}" type="pres">
      <dgm:prSet presAssocID="{22470399-C642-4D05-8FBF-02BF90845A6E}" presName="text3" presStyleLbl="revTx" presStyleIdx="5" presStyleCnt="6">
        <dgm:presLayoutVars>
          <dgm:chPref val="3"/>
        </dgm:presLayoutVars>
      </dgm:prSet>
      <dgm:spPr/>
      <dgm:t>
        <a:bodyPr/>
        <a:lstStyle/>
        <a:p>
          <a:endParaRPr lang="fr-FR"/>
        </a:p>
      </dgm:t>
    </dgm:pt>
    <dgm:pt modelId="{DE719B14-0625-4391-B911-4CE2451DFF05}" type="pres">
      <dgm:prSet presAssocID="{22470399-C642-4D05-8FBF-02BF90845A6E}" presName="hierChild4" presStyleCnt="0"/>
      <dgm:spPr/>
    </dgm:pt>
  </dgm:ptLst>
  <dgm:cxnLst>
    <dgm:cxn modelId="{EFBBE3F1-F8C5-4474-BA98-29EC1D6F3A10}" type="presOf" srcId="{2F8E6FA3-4869-479A-9A99-028BB617C9F6}" destId="{4567BEC8-5F39-4D5B-A437-A461E2A863A0}" srcOrd="0" destOrd="0" presId="urn:microsoft.com/office/officeart/2009/layout/CirclePictureHierarchy"/>
    <dgm:cxn modelId="{1BC868C1-BF5E-475A-B1D9-F344F65697B8}" srcId="{70260D0A-2929-4CC6-BEF6-24DA525FD567}" destId="{E76FE1C4-10FF-44EE-B7F0-12BAD92A9093}" srcOrd="1" destOrd="0" parTransId="{9F6604C9-C6F8-4D40-BA10-63C2D1CAA4F2}" sibTransId="{9EAEE012-DCC6-4905-A6C8-84B2F0BBBDD2}"/>
    <dgm:cxn modelId="{BE94A4FC-00D6-42A8-B3AC-E17C1ECBA668}" type="presOf" srcId="{9F6604C9-C6F8-4D40-BA10-63C2D1CAA4F2}" destId="{429B0D45-3BE0-4B42-8E3C-6130833CC066}" srcOrd="0" destOrd="0" presId="urn:microsoft.com/office/officeart/2009/layout/CirclePictureHierarchy"/>
    <dgm:cxn modelId="{D1785F90-B144-4862-8ED9-234EA8999763}" srcId="{70260D0A-2929-4CC6-BEF6-24DA525FD567}" destId="{2C697892-0409-475E-B0C5-ACA115AC3724}" srcOrd="0" destOrd="0" parTransId="{A2019424-0346-464D-BA5B-FDC4BF307329}" sibTransId="{C08808FE-69C3-4D15-8B5B-971AB615AC1B}"/>
    <dgm:cxn modelId="{4F6E9C7D-4E55-4061-9C28-349D721DF030}" type="presOf" srcId="{A2019424-0346-464D-BA5B-FDC4BF307329}" destId="{D742D776-B85E-4DC2-8CE8-ABC3C74734A3}" srcOrd="0" destOrd="0" presId="urn:microsoft.com/office/officeart/2009/layout/CirclePictureHierarchy"/>
    <dgm:cxn modelId="{A6A9A22A-1E83-4ED4-90C6-084E2E0105FD}" type="presOf" srcId="{2C697892-0409-475E-B0C5-ACA115AC3724}" destId="{1D2066A0-8908-4D99-A3B8-9AA901BE162C}" srcOrd="0" destOrd="0" presId="urn:microsoft.com/office/officeart/2009/layout/CirclePictureHierarchy"/>
    <dgm:cxn modelId="{373CDCC4-2640-4D02-AEF2-26ACF88176A1}" type="presOf" srcId="{5B6284BA-E2F1-40D4-BA78-986672EF906D}" destId="{D8C3CE81-048C-4212-9B3C-1FD18D9E1DD1}" srcOrd="0" destOrd="0" presId="urn:microsoft.com/office/officeart/2009/layout/CirclePictureHierarchy"/>
    <dgm:cxn modelId="{0EB90C98-D696-4E51-BFB1-D92A6DBEA30D}" type="presOf" srcId="{E76FE1C4-10FF-44EE-B7F0-12BAD92A9093}" destId="{96E64B36-05DF-45A7-B659-5164A71F4863}" srcOrd="0" destOrd="0" presId="urn:microsoft.com/office/officeart/2009/layout/CirclePictureHierarchy"/>
    <dgm:cxn modelId="{599B2BF2-E0E1-48FD-8BB8-56185A80E4A5}" type="presOf" srcId="{70260D0A-2929-4CC6-BEF6-24DA525FD567}" destId="{7097440C-44B6-4473-B132-017E5B060CC3}" srcOrd="0" destOrd="0" presId="urn:microsoft.com/office/officeart/2009/layout/CirclePictureHierarchy"/>
    <dgm:cxn modelId="{E8344F51-F1E8-45AC-91FA-3EA72037613E}" srcId="{2C697892-0409-475E-B0C5-ACA115AC3724}" destId="{54AB3893-F046-497A-8F88-1B5819CC728C}" srcOrd="1" destOrd="0" parTransId="{7D325D04-7995-4C07-9F96-35D4F0B6CF5C}" sibTransId="{DA5020A3-BF92-44E1-8942-6A3D6AB6762C}"/>
    <dgm:cxn modelId="{164A2747-E538-4E38-BBAB-25D88525883A}" srcId="{5B6284BA-E2F1-40D4-BA78-986672EF906D}" destId="{70260D0A-2929-4CC6-BEF6-24DA525FD567}" srcOrd="0" destOrd="0" parTransId="{8BBEB63B-69F4-4C90-AD97-852B85E795B6}" sibTransId="{D0667FB3-9F9D-4695-AB9C-10A7412D1B14}"/>
    <dgm:cxn modelId="{2981C56B-5779-4B77-9477-CF50F2325A23}" srcId="{2C697892-0409-475E-B0C5-ACA115AC3724}" destId="{6048901D-053A-443B-947C-B95E23152BAE}" srcOrd="0" destOrd="0" parTransId="{2F8E6FA3-4869-479A-9A99-028BB617C9F6}" sibTransId="{1ABF86CA-E127-4F15-9E4E-ECA0ED8DC17C}"/>
    <dgm:cxn modelId="{A2F64325-4A33-4CDD-B686-CD30A5A6DC34}" type="presOf" srcId="{C338C882-AEE7-40B7-8D50-CDD73544C12B}" destId="{39B1460E-2FB5-415B-A889-5EBFF2883145}" srcOrd="0" destOrd="0" presId="urn:microsoft.com/office/officeart/2009/layout/CirclePictureHierarchy"/>
    <dgm:cxn modelId="{C54549CA-B0BF-431B-8DF2-3D419E9729EA}" type="presOf" srcId="{54AB3893-F046-497A-8F88-1B5819CC728C}" destId="{36E6E47F-CD26-493F-9E36-A4821952FF3A}" srcOrd="0" destOrd="0" presId="urn:microsoft.com/office/officeart/2009/layout/CirclePictureHierarchy"/>
    <dgm:cxn modelId="{0ECFD9EC-12FC-487D-A958-1110FE89D230}" srcId="{E76FE1C4-10FF-44EE-B7F0-12BAD92A9093}" destId="{22470399-C642-4D05-8FBF-02BF90845A6E}" srcOrd="0" destOrd="0" parTransId="{C338C882-AEE7-40B7-8D50-CDD73544C12B}" sibTransId="{2B491C19-20FD-40F6-9266-88341496CD1F}"/>
    <dgm:cxn modelId="{801CAD1F-1FB4-474B-BBB6-12EF4A9D0A16}" type="presOf" srcId="{7D325D04-7995-4C07-9F96-35D4F0B6CF5C}" destId="{22578C1B-EA13-4852-BDF9-163A53062C34}" srcOrd="0" destOrd="0" presId="urn:microsoft.com/office/officeart/2009/layout/CirclePictureHierarchy"/>
    <dgm:cxn modelId="{DA661584-B148-4655-A09A-515A9579F959}" type="presOf" srcId="{6048901D-053A-443B-947C-B95E23152BAE}" destId="{71A6F4FF-7D4F-4FED-8645-E0E685A75388}" srcOrd="0" destOrd="0" presId="urn:microsoft.com/office/officeart/2009/layout/CirclePictureHierarchy"/>
    <dgm:cxn modelId="{1664BB25-0292-4842-8CBF-28555AE10633}" type="presOf" srcId="{22470399-C642-4D05-8FBF-02BF90845A6E}" destId="{A592F09A-F383-4126-9279-91924E511E1F}" srcOrd="0" destOrd="0" presId="urn:microsoft.com/office/officeart/2009/layout/CirclePictureHierarchy"/>
    <dgm:cxn modelId="{5557FA0F-A702-43D1-A870-BC310C8F1784}" type="presParOf" srcId="{D8C3CE81-048C-4212-9B3C-1FD18D9E1DD1}" destId="{D5507F7F-FFBC-4AC3-8E19-2084EB90CFAA}" srcOrd="0" destOrd="0" presId="urn:microsoft.com/office/officeart/2009/layout/CirclePictureHierarchy"/>
    <dgm:cxn modelId="{B9A36510-625B-47C1-AF63-7AE840C84926}" type="presParOf" srcId="{D5507F7F-FFBC-4AC3-8E19-2084EB90CFAA}" destId="{6CE0F159-BE9B-4BC3-B60E-19F4A1A16D2F}" srcOrd="0" destOrd="0" presId="urn:microsoft.com/office/officeart/2009/layout/CirclePictureHierarchy"/>
    <dgm:cxn modelId="{06A1412C-3C81-4104-B1B2-45ECAB7C2596}" type="presParOf" srcId="{6CE0F159-BE9B-4BC3-B60E-19F4A1A16D2F}" destId="{87C43244-9575-4968-B2F4-E4BACE71675B}" srcOrd="0" destOrd="0" presId="urn:microsoft.com/office/officeart/2009/layout/CirclePictureHierarchy"/>
    <dgm:cxn modelId="{BD3B0BAB-18E4-4A49-97E8-E2FF896D98D9}" type="presParOf" srcId="{6CE0F159-BE9B-4BC3-B60E-19F4A1A16D2F}" destId="{7097440C-44B6-4473-B132-017E5B060CC3}" srcOrd="1" destOrd="0" presId="urn:microsoft.com/office/officeart/2009/layout/CirclePictureHierarchy"/>
    <dgm:cxn modelId="{53A8F081-7421-411F-A973-3F5A7E4E26EC}" type="presParOf" srcId="{D5507F7F-FFBC-4AC3-8E19-2084EB90CFAA}" destId="{2F432343-3B61-4885-A4C0-FA9DF37B0497}" srcOrd="1" destOrd="0" presId="urn:microsoft.com/office/officeart/2009/layout/CirclePictureHierarchy"/>
    <dgm:cxn modelId="{B201C396-FDBC-481F-B770-6217DB696802}" type="presParOf" srcId="{2F432343-3B61-4885-A4C0-FA9DF37B0497}" destId="{D742D776-B85E-4DC2-8CE8-ABC3C74734A3}" srcOrd="0" destOrd="0" presId="urn:microsoft.com/office/officeart/2009/layout/CirclePictureHierarchy"/>
    <dgm:cxn modelId="{F9D0DDE4-5B56-4390-9FEC-0B8B52F507FB}" type="presParOf" srcId="{2F432343-3B61-4885-A4C0-FA9DF37B0497}" destId="{F44A3C56-6F00-4DEE-AA13-8120D4027352}" srcOrd="1" destOrd="0" presId="urn:microsoft.com/office/officeart/2009/layout/CirclePictureHierarchy"/>
    <dgm:cxn modelId="{ADAECC0B-E1EE-4605-A581-CB5B595C8523}" type="presParOf" srcId="{F44A3C56-6F00-4DEE-AA13-8120D4027352}" destId="{66DC93DE-5B87-4D96-A894-F42448D3D2C3}" srcOrd="0" destOrd="0" presId="urn:microsoft.com/office/officeart/2009/layout/CirclePictureHierarchy"/>
    <dgm:cxn modelId="{34C347D8-A0F4-4B84-8B94-57525D8E4773}" type="presParOf" srcId="{66DC93DE-5B87-4D96-A894-F42448D3D2C3}" destId="{3F99AA36-174E-48A9-BC11-6EF7DC398D0F}" srcOrd="0" destOrd="0" presId="urn:microsoft.com/office/officeart/2009/layout/CirclePictureHierarchy"/>
    <dgm:cxn modelId="{23E60A59-40B4-4C3F-ADE6-389D1E2E15CC}" type="presParOf" srcId="{66DC93DE-5B87-4D96-A894-F42448D3D2C3}" destId="{1D2066A0-8908-4D99-A3B8-9AA901BE162C}" srcOrd="1" destOrd="0" presId="urn:microsoft.com/office/officeart/2009/layout/CirclePictureHierarchy"/>
    <dgm:cxn modelId="{D1E5683B-FDDE-427B-8A77-CC96CAE1C569}" type="presParOf" srcId="{F44A3C56-6F00-4DEE-AA13-8120D4027352}" destId="{FFE538B7-7333-4FE9-805D-91091934008C}" srcOrd="1" destOrd="0" presId="urn:microsoft.com/office/officeart/2009/layout/CirclePictureHierarchy"/>
    <dgm:cxn modelId="{C5988BAC-8D7F-4138-9C4E-4E1598CEA1A2}" type="presParOf" srcId="{FFE538B7-7333-4FE9-805D-91091934008C}" destId="{4567BEC8-5F39-4D5B-A437-A461E2A863A0}" srcOrd="0" destOrd="0" presId="urn:microsoft.com/office/officeart/2009/layout/CirclePictureHierarchy"/>
    <dgm:cxn modelId="{6C211015-549C-467C-A05D-6C8964FEDAD4}" type="presParOf" srcId="{FFE538B7-7333-4FE9-805D-91091934008C}" destId="{CE614725-4A1F-48FE-B871-998F8794C65F}" srcOrd="1" destOrd="0" presId="urn:microsoft.com/office/officeart/2009/layout/CirclePictureHierarchy"/>
    <dgm:cxn modelId="{08F4FFEA-54A5-459C-A7D7-7E795D869335}" type="presParOf" srcId="{CE614725-4A1F-48FE-B871-998F8794C65F}" destId="{AA48E58D-55E8-446C-BCB8-3236D6549F0C}" srcOrd="0" destOrd="0" presId="urn:microsoft.com/office/officeart/2009/layout/CirclePictureHierarchy"/>
    <dgm:cxn modelId="{F510F4E5-0141-4200-B490-4279C01BF144}" type="presParOf" srcId="{AA48E58D-55E8-446C-BCB8-3236D6549F0C}" destId="{94B49854-8A5B-4B92-937D-622B9D02B6FC}" srcOrd="0" destOrd="0" presId="urn:microsoft.com/office/officeart/2009/layout/CirclePictureHierarchy"/>
    <dgm:cxn modelId="{2DF1A0C0-B0DC-431F-B534-2C8C702B2A0D}" type="presParOf" srcId="{AA48E58D-55E8-446C-BCB8-3236D6549F0C}" destId="{71A6F4FF-7D4F-4FED-8645-E0E685A75388}" srcOrd="1" destOrd="0" presId="urn:microsoft.com/office/officeart/2009/layout/CirclePictureHierarchy"/>
    <dgm:cxn modelId="{2185B05C-BE5B-485F-B23D-C06E19BC8185}" type="presParOf" srcId="{CE614725-4A1F-48FE-B871-998F8794C65F}" destId="{E1F3ACAD-BD37-4122-BC63-25B5F0B44384}" srcOrd="1" destOrd="0" presId="urn:microsoft.com/office/officeart/2009/layout/CirclePictureHierarchy"/>
    <dgm:cxn modelId="{CA5E4E17-2F1D-4932-B504-6EA00D3F1768}" type="presParOf" srcId="{FFE538B7-7333-4FE9-805D-91091934008C}" destId="{22578C1B-EA13-4852-BDF9-163A53062C34}" srcOrd="2" destOrd="0" presId="urn:microsoft.com/office/officeart/2009/layout/CirclePictureHierarchy"/>
    <dgm:cxn modelId="{901655B8-33CA-46B0-AA95-D261739EEB77}" type="presParOf" srcId="{FFE538B7-7333-4FE9-805D-91091934008C}" destId="{7964F69E-23A8-4EBB-9A8A-28CCC78CAED1}" srcOrd="3" destOrd="0" presId="urn:microsoft.com/office/officeart/2009/layout/CirclePictureHierarchy"/>
    <dgm:cxn modelId="{21D25770-0325-471C-B566-FCB3786F74AC}" type="presParOf" srcId="{7964F69E-23A8-4EBB-9A8A-28CCC78CAED1}" destId="{CE5C977F-F30E-4D0C-AA5E-90F6B00C3DAE}" srcOrd="0" destOrd="0" presId="urn:microsoft.com/office/officeart/2009/layout/CirclePictureHierarchy"/>
    <dgm:cxn modelId="{27829806-5DA6-400D-ABCB-5C51FA57CBAA}" type="presParOf" srcId="{CE5C977F-F30E-4D0C-AA5E-90F6B00C3DAE}" destId="{637E0098-6B0A-46FE-88C6-414FD84A3B5A}" srcOrd="0" destOrd="0" presId="urn:microsoft.com/office/officeart/2009/layout/CirclePictureHierarchy"/>
    <dgm:cxn modelId="{C7A1E265-EFF6-41C2-8490-066535E4B655}" type="presParOf" srcId="{CE5C977F-F30E-4D0C-AA5E-90F6B00C3DAE}" destId="{36E6E47F-CD26-493F-9E36-A4821952FF3A}" srcOrd="1" destOrd="0" presId="urn:microsoft.com/office/officeart/2009/layout/CirclePictureHierarchy"/>
    <dgm:cxn modelId="{D8CFEA92-43EF-4DE8-AB9A-EA90F44ADC21}" type="presParOf" srcId="{7964F69E-23A8-4EBB-9A8A-28CCC78CAED1}" destId="{A645BCFE-4ABD-4C40-B6CB-5CAD11B70D9E}" srcOrd="1" destOrd="0" presId="urn:microsoft.com/office/officeart/2009/layout/CirclePictureHierarchy"/>
    <dgm:cxn modelId="{A873DA46-69B5-4945-A3E7-C4A8BC6CCCE3}" type="presParOf" srcId="{2F432343-3B61-4885-A4C0-FA9DF37B0497}" destId="{429B0D45-3BE0-4B42-8E3C-6130833CC066}" srcOrd="2" destOrd="0" presId="urn:microsoft.com/office/officeart/2009/layout/CirclePictureHierarchy"/>
    <dgm:cxn modelId="{C733CF68-E564-44BE-8043-8416C4B17AE1}" type="presParOf" srcId="{2F432343-3B61-4885-A4C0-FA9DF37B0497}" destId="{7B75FFB8-1ABD-48F5-809C-A5F66C06C7C6}" srcOrd="3" destOrd="0" presId="urn:microsoft.com/office/officeart/2009/layout/CirclePictureHierarchy"/>
    <dgm:cxn modelId="{47B7D2EF-6D01-4296-A50B-7CA58B49B61D}" type="presParOf" srcId="{7B75FFB8-1ABD-48F5-809C-A5F66C06C7C6}" destId="{1843F817-EA8D-4572-9B0D-9E0E7265EC60}" srcOrd="0" destOrd="0" presId="urn:microsoft.com/office/officeart/2009/layout/CirclePictureHierarchy"/>
    <dgm:cxn modelId="{AB84F7FF-FD2F-455C-A826-11B72E5A1D03}" type="presParOf" srcId="{1843F817-EA8D-4572-9B0D-9E0E7265EC60}" destId="{30239160-4976-4A82-9151-C817F6ED6F12}" srcOrd="0" destOrd="0" presId="urn:microsoft.com/office/officeart/2009/layout/CirclePictureHierarchy"/>
    <dgm:cxn modelId="{B3A8794B-D681-496D-956E-0D6C742914A2}" type="presParOf" srcId="{1843F817-EA8D-4572-9B0D-9E0E7265EC60}" destId="{96E64B36-05DF-45A7-B659-5164A71F4863}" srcOrd="1" destOrd="0" presId="urn:microsoft.com/office/officeart/2009/layout/CirclePictureHierarchy"/>
    <dgm:cxn modelId="{9BF66613-065C-4F5B-8CDB-122DE9498C41}" type="presParOf" srcId="{7B75FFB8-1ABD-48F5-809C-A5F66C06C7C6}" destId="{9F5F32C1-BE49-419D-953E-462F555D3764}" srcOrd="1" destOrd="0" presId="urn:microsoft.com/office/officeart/2009/layout/CirclePictureHierarchy"/>
    <dgm:cxn modelId="{DD2729A2-DF9C-4C54-AF0A-999A49ACC048}" type="presParOf" srcId="{9F5F32C1-BE49-419D-953E-462F555D3764}" destId="{39B1460E-2FB5-415B-A889-5EBFF2883145}" srcOrd="0" destOrd="0" presId="urn:microsoft.com/office/officeart/2009/layout/CirclePictureHierarchy"/>
    <dgm:cxn modelId="{1B44161D-520D-4089-97DD-F47929AFFEA7}" type="presParOf" srcId="{9F5F32C1-BE49-419D-953E-462F555D3764}" destId="{89BC3BC0-AFE3-4AC5-ABA6-2CC4D9A22294}" srcOrd="1" destOrd="0" presId="urn:microsoft.com/office/officeart/2009/layout/CirclePictureHierarchy"/>
    <dgm:cxn modelId="{9507C52E-5530-49BF-BDC6-807B37155D00}" type="presParOf" srcId="{89BC3BC0-AFE3-4AC5-ABA6-2CC4D9A22294}" destId="{6C5B1F06-D078-4245-BC18-56FF530D8FCE}" srcOrd="0" destOrd="0" presId="urn:microsoft.com/office/officeart/2009/layout/CirclePictureHierarchy"/>
    <dgm:cxn modelId="{F6DF8E7A-A720-4948-A402-06D674990764}" type="presParOf" srcId="{6C5B1F06-D078-4245-BC18-56FF530D8FCE}" destId="{C1BCDA9B-4FDF-4E16-932E-7335EB926540}" srcOrd="0" destOrd="0" presId="urn:microsoft.com/office/officeart/2009/layout/CirclePictureHierarchy"/>
    <dgm:cxn modelId="{3346B3A3-9D0A-468A-9BE7-30B4E8390111}" type="presParOf" srcId="{6C5B1F06-D078-4245-BC18-56FF530D8FCE}" destId="{A592F09A-F383-4126-9279-91924E511E1F}" srcOrd="1" destOrd="0" presId="urn:microsoft.com/office/officeart/2009/layout/CirclePictureHierarchy"/>
    <dgm:cxn modelId="{63967A22-CBC7-4E13-B0A0-AC2D467B8C06}" type="presParOf" srcId="{89BC3BC0-AFE3-4AC5-ABA6-2CC4D9A22294}" destId="{DE719B14-0625-4391-B911-4CE2451DFF05}" srcOrd="1" destOrd="0" presId="urn:microsoft.com/office/officeart/2009/layout/CirclePictureHierarchy"/>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27B3E5-C643-42EB-88BD-1A4706F8BAAE}">
      <dsp:nvSpPr>
        <dsp:cNvPr id="0" name=""/>
        <dsp:cNvSpPr/>
      </dsp:nvSpPr>
      <dsp:spPr>
        <a:xfrm>
          <a:off x="2259657" y="390"/>
          <a:ext cx="967085" cy="96708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Montpellier </a:t>
          </a:r>
        </a:p>
      </dsp:txBody>
      <dsp:txXfrm>
        <a:off x="2401283" y="142016"/>
        <a:ext cx="683833" cy="683833"/>
      </dsp:txXfrm>
    </dsp:sp>
    <dsp:sp modelId="{8504FE05-163D-4258-83FF-C55E2A512FA9}">
      <dsp:nvSpPr>
        <dsp:cNvPr id="0" name=""/>
        <dsp:cNvSpPr/>
      </dsp:nvSpPr>
      <dsp:spPr>
        <a:xfrm rot="2160000">
          <a:off x="3196004" y="742848"/>
          <a:ext cx="256362" cy="32639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fr-FR" sz="800" kern="1200"/>
        </a:p>
      </dsp:txBody>
      <dsp:txXfrm>
        <a:off x="3203348" y="785523"/>
        <a:ext cx="179453" cy="195835"/>
      </dsp:txXfrm>
    </dsp:sp>
    <dsp:sp modelId="{298EB954-9CCA-4939-9EDF-0A390A9F227E}">
      <dsp:nvSpPr>
        <dsp:cNvPr id="0" name=""/>
        <dsp:cNvSpPr/>
      </dsp:nvSpPr>
      <dsp:spPr>
        <a:xfrm>
          <a:off x="3433369" y="853142"/>
          <a:ext cx="967085" cy="96708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Carcassonne</a:t>
          </a:r>
        </a:p>
      </dsp:txBody>
      <dsp:txXfrm>
        <a:off x="3574995" y="994768"/>
        <a:ext cx="683833" cy="683833"/>
      </dsp:txXfrm>
    </dsp:sp>
    <dsp:sp modelId="{5D673ABD-09BB-43DE-8351-AC873C565135}">
      <dsp:nvSpPr>
        <dsp:cNvPr id="0" name=""/>
        <dsp:cNvSpPr/>
      </dsp:nvSpPr>
      <dsp:spPr>
        <a:xfrm rot="6585897">
          <a:off x="3539112" y="1856524"/>
          <a:ext cx="264727" cy="32639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fr-FR" sz="800" kern="1200"/>
        </a:p>
      </dsp:txBody>
      <dsp:txXfrm rot="10800000">
        <a:off x="3592249" y="1884432"/>
        <a:ext cx="185309" cy="195835"/>
      </dsp:txXfrm>
    </dsp:sp>
    <dsp:sp modelId="{B29A95CD-1BE3-4D4D-94DF-1BFE383D7ABD}">
      <dsp:nvSpPr>
        <dsp:cNvPr id="0" name=""/>
        <dsp:cNvSpPr/>
      </dsp:nvSpPr>
      <dsp:spPr>
        <a:xfrm>
          <a:off x="2937430" y="2233314"/>
          <a:ext cx="967085" cy="96708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Mende</a:t>
          </a:r>
        </a:p>
      </dsp:txBody>
      <dsp:txXfrm>
        <a:off x="3079056" y="2374940"/>
        <a:ext cx="683833" cy="683833"/>
      </dsp:txXfrm>
    </dsp:sp>
    <dsp:sp modelId="{7323624D-37C2-48FF-8854-282537DDDF5D}">
      <dsp:nvSpPr>
        <dsp:cNvPr id="0" name=""/>
        <dsp:cNvSpPr/>
      </dsp:nvSpPr>
      <dsp:spPr>
        <a:xfrm rot="10800957">
          <a:off x="2610368" y="2553468"/>
          <a:ext cx="231123" cy="32639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fr-FR" sz="800" kern="1200"/>
        </a:p>
      </dsp:txBody>
      <dsp:txXfrm rot="10800000">
        <a:off x="2679705" y="2618756"/>
        <a:ext cx="161786" cy="195835"/>
      </dsp:txXfrm>
    </dsp:sp>
    <dsp:sp modelId="{00FCC8B0-22D9-49CD-B4B5-3E746CD826AD}">
      <dsp:nvSpPr>
        <dsp:cNvPr id="0" name=""/>
        <dsp:cNvSpPr/>
      </dsp:nvSpPr>
      <dsp:spPr>
        <a:xfrm>
          <a:off x="1534263" y="2232924"/>
          <a:ext cx="967085" cy="96708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Nîmes </a:t>
          </a:r>
        </a:p>
      </dsp:txBody>
      <dsp:txXfrm>
        <a:off x="1675889" y="2374550"/>
        <a:ext cx="683833" cy="683833"/>
      </dsp:txXfrm>
    </dsp:sp>
    <dsp:sp modelId="{72C97A6A-1CFD-44CB-9797-2D467CB1511D}">
      <dsp:nvSpPr>
        <dsp:cNvPr id="0" name=""/>
        <dsp:cNvSpPr/>
      </dsp:nvSpPr>
      <dsp:spPr>
        <a:xfrm rot="15120000">
          <a:off x="1667707" y="1870280"/>
          <a:ext cx="256362" cy="32639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fr-FR" sz="800" kern="1200"/>
        </a:p>
      </dsp:txBody>
      <dsp:txXfrm rot="10800000">
        <a:off x="1718045" y="1972130"/>
        <a:ext cx="179453" cy="195835"/>
      </dsp:txXfrm>
    </dsp:sp>
    <dsp:sp modelId="{6E3B2B00-CA3C-476D-A93C-864A6B4AD073}">
      <dsp:nvSpPr>
        <dsp:cNvPr id="0" name=""/>
        <dsp:cNvSpPr/>
      </dsp:nvSpPr>
      <dsp:spPr>
        <a:xfrm>
          <a:off x="1085945" y="853142"/>
          <a:ext cx="967085" cy="96708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kern="1200"/>
            <a:t>Perpignan</a:t>
          </a:r>
        </a:p>
      </dsp:txBody>
      <dsp:txXfrm>
        <a:off x="1227571" y="994768"/>
        <a:ext cx="683833" cy="683833"/>
      </dsp:txXfrm>
    </dsp:sp>
    <dsp:sp modelId="{11D9DB12-51E4-45D7-9FFD-BF2DF4E8EF73}">
      <dsp:nvSpPr>
        <dsp:cNvPr id="0" name=""/>
        <dsp:cNvSpPr/>
      </dsp:nvSpPr>
      <dsp:spPr>
        <a:xfrm rot="19440000">
          <a:off x="2022292" y="751378"/>
          <a:ext cx="256362" cy="326391"/>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fr-FR" sz="800" kern="1200"/>
        </a:p>
      </dsp:txBody>
      <dsp:txXfrm>
        <a:off x="2029636" y="839259"/>
        <a:ext cx="179453" cy="1958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846984-B647-4785-996B-6948804131E0}">
      <dsp:nvSpPr>
        <dsp:cNvPr id="0" name=""/>
        <dsp:cNvSpPr/>
      </dsp:nvSpPr>
      <dsp:spPr>
        <a:xfrm>
          <a:off x="2218134" y="1154"/>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solidFill>
                <a:schemeClr val="tx1"/>
              </a:solidFill>
              <a:latin typeface="Calibri"/>
              <a:ea typeface="+mn-ea"/>
              <a:cs typeface="+mn-cs"/>
            </a:rPr>
            <a:t>Directeur</a:t>
          </a:r>
        </a:p>
        <a:p>
          <a:pPr lvl="0" algn="ctr" defTabSz="355600">
            <a:lnSpc>
              <a:spcPct val="90000"/>
            </a:lnSpc>
            <a:spcBef>
              <a:spcPct val="0"/>
            </a:spcBef>
            <a:spcAft>
              <a:spcPct val="35000"/>
            </a:spcAft>
          </a:pPr>
          <a:r>
            <a:rPr lang="fr-FR" sz="800" kern="1200">
              <a:solidFill>
                <a:schemeClr val="tx1"/>
              </a:solidFill>
              <a:latin typeface="Calibri"/>
              <a:ea typeface="+mn-ea"/>
              <a:cs typeface="+mn-cs"/>
            </a:rPr>
            <a:t>de la fde </a:t>
          </a:r>
        </a:p>
        <a:p>
          <a:pPr lvl="0" algn="ctr" defTabSz="355600">
            <a:lnSpc>
              <a:spcPct val="90000"/>
            </a:lnSpc>
            <a:spcBef>
              <a:spcPct val="0"/>
            </a:spcBef>
            <a:spcAft>
              <a:spcPct val="35000"/>
            </a:spcAft>
          </a:pPr>
          <a:r>
            <a:rPr lang="fr-FR" sz="800" kern="1200">
              <a:solidFill>
                <a:schemeClr val="tx1"/>
              </a:solidFill>
              <a:latin typeface="Calibri"/>
              <a:ea typeface="+mn-ea"/>
              <a:cs typeface="+mn-cs"/>
            </a:rPr>
            <a:t>Jean-Paul UDAVE</a:t>
          </a:r>
          <a:r>
            <a:rPr lang="fr-FR" sz="800" kern="1200">
              <a:latin typeface="Calibri"/>
              <a:ea typeface="+mn-ea"/>
              <a:cs typeface="+mn-cs"/>
            </a:rPr>
            <a:t> </a:t>
          </a:r>
        </a:p>
      </dsp:txBody>
      <dsp:txXfrm>
        <a:off x="2251455" y="34475"/>
        <a:ext cx="983489" cy="615943"/>
      </dsp:txXfrm>
    </dsp:sp>
    <dsp:sp modelId="{C759CA68-F579-41CF-BDBE-71B6B444710A}">
      <dsp:nvSpPr>
        <dsp:cNvPr id="0" name=""/>
        <dsp:cNvSpPr/>
      </dsp:nvSpPr>
      <dsp:spPr>
        <a:xfrm>
          <a:off x="1377808" y="342446"/>
          <a:ext cx="2730783" cy="2730783"/>
        </a:xfrm>
        <a:custGeom>
          <a:avLst/>
          <a:gdLst/>
          <a:ahLst/>
          <a:cxnLst/>
          <a:rect l="0" t="0" r="0" b="0"/>
          <a:pathLst>
            <a:path>
              <a:moveTo>
                <a:pt x="1897692" y="108033"/>
              </a:moveTo>
              <a:arcTo wR="1365391" hR="1365391" stAng="17576717" swAng="1964424"/>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3CA6D2A-3B03-4B38-8114-108FCC099E2D}">
      <dsp:nvSpPr>
        <dsp:cNvPr id="0" name=""/>
        <dsp:cNvSpPr/>
      </dsp:nvSpPr>
      <dsp:spPr>
        <a:xfrm>
          <a:off x="3516699" y="944616"/>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solidFill>
                <a:schemeClr val="tx1"/>
              </a:solidFill>
              <a:latin typeface="Calibri"/>
              <a:ea typeface="+mn-ea"/>
              <a:cs typeface="+mn-cs"/>
            </a:rPr>
            <a:t>Directrice Administrative de la composante </a:t>
          </a:r>
        </a:p>
        <a:p>
          <a:pPr lvl="0" algn="ctr" defTabSz="355600">
            <a:lnSpc>
              <a:spcPct val="90000"/>
            </a:lnSpc>
            <a:spcBef>
              <a:spcPct val="0"/>
            </a:spcBef>
            <a:spcAft>
              <a:spcPct val="35000"/>
            </a:spcAft>
          </a:pPr>
          <a:r>
            <a:rPr lang="fr-FR" sz="800" kern="1200">
              <a:solidFill>
                <a:schemeClr val="tx1"/>
              </a:solidFill>
              <a:latin typeface="Calibri"/>
              <a:ea typeface="+mn-ea"/>
              <a:cs typeface="+mn-cs"/>
            </a:rPr>
            <a:t>Michèle Denat </a:t>
          </a:r>
        </a:p>
      </dsp:txBody>
      <dsp:txXfrm>
        <a:off x="3550020" y="977937"/>
        <a:ext cx="983489" cy="615943"/>
      </dsp:txXfrm>
    </dsp:sp>
    <dsp:sp modelId="{F519C118-8CF5-4DD8-96C1-7EF70117CEA4}">
      <dsp:nvSpPr>
        <dsp:cNvPr id="0" name=""/>
        <dsp:cNvSpPr/>
      </dsp:nvSpPr>
      <dsp:spPr>
        <a:xfrm>
          <a:off x="1377459" y="336313"/>
          <a:ext cx="2730783" cy="2730783"/>
        </a:xfrm>
        <a:custGeom>
          <a:avLst/>
          <a:gdLst/>
          <a:ahLst/>
          <a:cxnLst/>
          <a:rect l="0" t="0" r="0" b="0"/>
          <a:pathLst>
            <a:path>
              <a:moveTo>
                <a:pt x="2729111" y="1297842"/>
              </a:moveTo>
              <a:arcTo wR="1365391" hR="1365391" stAng="21429858" swAng="1737848"/>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403C4FE-0622-4571-A5E7-E78BC3BCBBB8}">
      <dsp:nvSpPr>
        <dsp:cNvPr id="0" name=""/>
        <dsp:cNvSpPr/>
      </dsp:nvSpPr>
      <dsp:spPr>
        <a:xfrm>
          <a:off x="3201669" y="2309247"/>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solidFill>
                <a:schemeClr val="tx1"/>
              </a:solidFill>
              <a:latin typeface="Calibri"/>
              <a:ea typeface="+mn-ea"/>
              <a:cs typeface="+mn-cs"/>
            </a:rPr>
            <a:t>Services pédagogiques Montpellier </a:t>
          </a:r>
        </a:p>
      </dsp:txBody>
      <dsp:txXfrm>
        <a:off x="3234990" y="2342568"/>
        <a:ext cx="983489" cy="615943"/>
      </dsp:txXfrm>
    </dsp:sp>
    <dsp:sp modelId="{9BAAE0EC-D1BC-4ABB-85ED-CE5BCB4F43AF}">
      <dsp:nvSpPr>
        <dsp:cNvPr id="0" name=""/>
        <dsp:cNvSpPr/>
      </dsp:nvSpPr>
      <dsp:spPr>
        <a:xfrm>
          <a:off x="1372104" y="341275"/>
          <a:ext cx="2730783" cy="2730783"/>
        </a:xfrm>
        <a:custGeom>
          <a:avLst/>
          <a:gdLst/>
          <a:ahLst/>
          <a:cxnLst/>
          <a:rect l="0" t="0" r="0" b="0"/>
          <a:pathLst>
            <a:path>
              <a:moveTo>
                <a:pt x="1822617" y="2651952"/>
              </a:moveTo>
              <a:arcTo wR="1365391" hR="1365391" stAng="4226130" swAng="1844193"/>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BD55875-DF97-46BA-B31C-ED120F695C4F}">
      <dsp:nvSpPr>
        <dsp:cNvPr id="0" name=""/>
        <dsp:cNvSpPr/>
      </dsp:nvSpPr>
      <dsp:spPr>
        <a:xfrm>
          <a:off x="1415577" y="2471170"/>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solidFill>
                <a:schemeClr val="tx1"/>
              </a:solidFill>
              <a:latin typeface="Calibri"/>
              <a:ea typeface="+mn-ea"/>
              <a:cs typeface="+mn-cs"/>
            </a:rPr>
            <a:t>Chef du service 1er degré Christophe Durand </a:t>
          </a:r>
        </a:p>
      </dsp:txBody>
      <dsp:txXfrm>
        <a:off x="1448898" y="2504491"/>
        <a:ext cx="983489" cy="615943"/>
      </dsp:txXfrm>
    </dsp:sp>
    <dsp:sp modelId="{A2A44203-9D5A-4B71-B210-1E0142A265DF}">
      <dsp:nvSpPr>
        <dsp:cNvPr id="0" name=""/>
        <dsp:cNvSpPr/>
      </dsp:nvSpPr>
      <dsp:spPr>
        <a:xfrm>
          <a:off x="1377808" y="342446"/>
          <a:ext cx="2730783" cy="2730783"/>
        </a:xfrm>
        <a:custGeom>
          <a:avLst/>
          <a:gdLst/>
          <a:ahLst/>
          <a:cxnLst/>
          <a:rect l="0" t="0" r="0" b="0"/>
          <a:pathLst>
            <a:path>
              <a:moveTo>
                <a:pt x="228437" y="2121453"/>
              </a:moveTo>
              <a:arcTo wR="1365391" hR="1365391" stAng="8782592" swAng="2198521"/>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EC451D5-7FB8-407E-BB54-499C0DE2BDB3}">
      <dsp:nvSpPr>
        <dsp:cNvPr id="0" name=""/>
        <dsp:cNvSpPr/>
      </dsp:nvSpPr>
      <dsp:spPr>
        <a:xfrm>
          <a:off x="919569" y="944616"/>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solidFill>
                <a:schemeClr val="tx1"/>
              </a:solidFill>
              <a:latin typeface="Calibri"/>
              <a:ea typeface="+mn-ea"/>
              <a:cs typeface="+mn-cs"/>
            </a:rPr>
            <a:t>Directeur adjoint 2nd degré</a:t>
          </a:r>
        </a:p>
        <a:p>
          <a:pPr lvl="0" algn="ctr" defTabSz="355600">
            <a:lnSpc>
              <a:spcPct val="90000"/>
            </a:lnSpc>
            <a:spcBef>
              <a:spcPct val="0"/>
            </a:spcBef>
            <a:spcAft>
              <a:spcPct val="35000"/>
            </a:spcAft>
          </a:pPr>
          <a:r>
            <a:rPr lang="fr-FR" sz="800" kern="1200">
              <a:solidFill>
                <a:schemeClr val="tx1"/>
              </a:solidFill>
              <a:latin typeface="Calibri"/>
              <a:ea typeface="+mn-ea"/>
              <a:cs typeface="+mn-cs"/>
            </a:rPr>
            <a:t>Eric FAVARD </a:t>
          </a:r>
        </a:p>
      </dsp:txBody>
      <dsp:txXfrm>
        <a:off x="952890" y="977937"/>
        <a:ext cx="983489" cy="615943"/>
      </dsp:txXfrm>
    </dsp:sp>
    <dsp:sp modelId="{46834E9B-10C7-4756-A6FE-4509B7535140}">
      <dsp:nvSpPr>
        <dsp:cNvPr id="0" name=""/>
        <dsp:cNvSpPr/>
      </dsp:nvSpPr>
      <dsp:spPr>
        <a:xfrm>
          <a:off x="1377808" y="342446"/>
          <a:ext cx="2730783" cy="2730783"/>
        </a:xfrm>
        <a:custGeom>
          <a:avLst/>
          <a:gdLst/>
          <a:ahLst/>
          <a:cxnLst/>
          <a:rect l="0" t="0" r="0" b="0"/>
          <a:pathLst>
            <a:path>
              <a:moveTo>
                <a:pt x="237636" y="595675"/>
              </a:moveTo>
              <a:arcTo wR="1365391" hR="1365391" stAng="12858860" swAng="1964424"/>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D8BC2A-9A57-4E32-90C0-D18D2828653F}">
      <dsp:nvSpPr>
        <dsp:cNvPr id="0" name=""/>
        <dsp:cNvSpPr/>
      </dsp:nvSpPr>
      <dsp:spPr>
        <a:xfrm>
          <a:off x="2227659" y="0"/>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Um 1</a:t>
          </a:r>
        </a:p>
      </dsp:txBody>
      <dsp:txXfrm>
        <a:off x="2260980" y="33321"/>
        <a:ext cx="983489" cy="615943"/>
      </dsp:txXfrm>
    </dsp:sp>
    <dsp:sp modelId="{B60D3FCA-5EA5-490A-97DA-E0DBC6899C88}">
      <dsp:nvSpPr>
        <dsp:cNvPr id="0" name=""/>
        <dsp:cNvSpPr/>
      </dsp:nvSpPr>
      <dsp:spPr>
        <a:xfrm>
          <a:off x="1376590" y="340637"/>
          <a:ext cx="2730783" cy="2730783"/>
        </a:xfrm>
        <a:custGeom>
          <a:avLst/>
          <a:gdLst/>
          <a:ahLst/>
          <a:cxnLst/>
          <a:rect l="0" t="0" r="0" b="0"/>
          <a:pathLst>
            <a:path>
              <a:moveTo>
                <a:pt x="2040118" y="178362"/>
              </a:moveTo>
              <a:arcTo wR="1365391" hR="1365391" stAng="17976876" swAng="1198947"/>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4BE8D1A-7B87-45EF-B660-746DD735E90D}">
      <dsp:nvSpPr>
        <dsp:cNvPr id="0" name=""/>
        <dsp:cNvSpPr/>
      </dsp:nvSpPr>
      <dsp:spPr>
        <a:xfrm>
          <a:off x="3516699" y="944616"/>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Um2</a:t>
          </a:r>
        </a:p>
      </dsp:txBody>
      <dsp:txXfrm>
        <a:off x="3550020" y="977937"/>
        <a:ext cx="983489" cy="615943"/>
      </dsp:txXfrm>
    </dsp:sp>
    <dsp:sp modelId="{D33FFDDD-0EEE-4AD7-BCE1-8514BB898F24}">
      <dsp:nvSpPr>
        <dsp:cNvPr id="0" name=""/>
        <dsp:cNvSpPr/>
      </dsp:nvSpPr>
      <dsp:spPr>
        <a:xfrm>
          <a:off x="1378451" y="352667"/>
          <a:ext cx="2730783" cy="2730783"/>
        </a:xfrm>
        <a:custGeom>
          <a:avLst/>
          <a:gdLst/>
          <a:ahLst/>
          <a:cxnLst/>
          <a:rect l="0" t="0" r="0" b="0"/>
          <a:pathLst>
            <a:path>
              <a:moveTo>
                <a:pt x="2728599" y="1442583"/>
              </a:moveTo>
              <a:arcTo wR="1365391" hR="1365391" stAng="21794454" swAng="1305104"/>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B877E02-258E-4CDA-B564-908E88FB98E0}">
      <dsp:nvSpPr>
        <dsp:cNvPr id="0" name=""/>
        <dsp:cNvSpPr/>
      </dsp:nvSpPr>
      <dsp:spPr>
        <a:xfrm>
          <a:off x="3068318" y="2442596"/>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Faculté d'éducation</a:t>
          </a:r>
        </a:p>
      </dsp:txBody>
      <dsp:txXfrm>
        <a:off x="3101639" y="2475917"/>
        <a:ext cx="983489" cy="615943"/>
      </dsp:txXfrm>
    </dsp:sp>
    <dsp:sp modelId="{C1F071DB-6299-491D-AD36-77813102ECAD}">
      <dsp:nvSpPr>
        <dsp:cNvPr id="0" name=""/>
        <dsp:cNvSpPr/>
      </dsp:nvSpPr>
      <dsp:spPr>
        <a:xfrm>
          <a:off x="1391441" y="345349"/>
          <a:ext cx="2730783" cy="2730783"/>
        </a:xfrm>
        <a:custGeom>
          <a:avLst/>
          <a:gdLst/>
          <a:ahLst/>
          <a:cxnLst/>
          <a:rect l="0" t="0" r="0" b="0"/>
          <a:pathLst>
            <a:path>
              <a:moveTo>
                <a:pt x="1558469" y="2717063"/>
              </a:moveTo>
              <a:arcTo wR="1365391" hR="1365391" stAng="4912239" swAng="922962"/>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FFCFDDE-E31F-4E09-8BF8-81BE8E493469}">
      <dsp:nvSpPr>
        <dsp:cNvPr id="0" name=""/>
        <dsp:cNvSpPr/>
      </dsp:nvSpPr>
      <dsp:spPr>
        <a:xfrm>
          <a:off x="1415577" y="2471170"/>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D'autres</a:t>
          </a:r>
          <a:r>
            <a:rPr lang="fr-FR" sz="1400" kern="1200"/>
            <a:t> </a:t>
          </a:r>
        </a:p>
      </dsp:txBody>
      <dsp:txXfrm>
        <a:off x="1448898" y="2504491"/>
        <a:ext cx="983489" cy="615943"/>
      </dsp:txXfrm>
    </dsp:sp>
    <dsp:sp modelId="{1F774B64-A1FC-4751-B219-6D6E026333B6}">
      <dsp:nvSpPr>
        <dsp:cNvPr id="0" name=""/>
        <dsp:cNvSpPr/>
      </dsp:nvSpPr>
      <dsp:spPr>
        <a:xfrm>
          <a:off x="1377808" y="342446"/>
          <a:ext cx="2730783" cy="2730783"/>
        </a:xfrm>
        <a:custGeom>
          <a:avLst/>
          <a:gdLst/>
          <a:ahLst/>
          <a:cxnLst/>
          <a:rect l="0" t="0" r="0" b="0"/>
          <a:pathLst>
            <a:path>
              <a:moveTo>
                <a:pt x="145025" y="1977764"/>
              </a:moveTo>
              <a:arcTo wR="1365391" hR="1365391" stAng="9201167" swAng="1361370"/>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99A31B3-CFB9-4C41-A284-E5D444768D7C}">
      <dsp:nvSpPr>
        <dsp:cNvPr id="0" name=""/>
        <dsp:cNvSpPr/>
      </dsp:nvSpPr>
      <dsp:spPr>
        <a:xfrm>
          <a:off x="919569" y="944616"/>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Um3</a:t>
          </a:r>
        </a:p>
      </dsp:txBody>
      <dsp:txXfrm>
        <a:off x="952890" y="977937"/>
        <a:ext cx="983489" cy="615943"/>
      </dsp:txXfrm>
    </dsp:sp>
    <dsp:sp modelId="{9495033E-39F4-4920-8199-4CD1B6C13EAC}">
      <dsp:nvSpPr>
        <dsp:cNvPr id="0" name=""/>
        <dsp:cNvSpPr/>
      </dsp:nvSpPr>
      <dsp:spPr>
        <a:xfrm>
          <a:off x="1378997" y="340678"/>
          <a:ext cx="2730783" cy="2730783"/>
        </a:xfrm>
        <a:custGeom>
          <a:avLst/>
          <a:gdLst/>
          <a:ahLst/>
          <a:cxnLst/>
          <a:rect l="0" t="0" r="0" b="0"/>
          <a:pathLst>
            <a:path>
              <a:moveTo>
                <a:pt x="328236" y="477358"/>
              </a:moveTo>
              <a:arcTo wR="1365391" hR="1365391" stAng="13234249" swAng="1230985"/>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6784E0-0A13-4C10-94D1-E7D0CA079000}">
      <dsp:nvSpPr>
        <dsp:cNvPr id="0" name=""/>
        <dsp:cNvSpPr/>
      </dsp:nvSpPr>
      <dsp:spPr>
        <a:xfrm>
          <a:off x="2218134" y="1154"/>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Directeur Adjoint responsable des formations 2 nd dégré</a:t>
          </a:r>
        </a:p>
      </dsp:txBody>
      <dsp:txXfrm>
        <a:off x="2251455" y="34475"/>
        <a:ext cx="983489" cy="615943"/>
      </dsp:txXfrm>
    </dsp:sp>
    <dsp:sp modelId="{ED7527D6-FE38-4298-9748-AA8FE9E23BDF}">
      <dsp:nvSpPr>
        <dsp:cNvPr id="0" name=""/>
        <dsp:cNvSpPr/>
      </dsp:nvSpPr>
      <dsp:spPr>
        <a:xfrm>
          <a:off x="1377808" y="342446"/>
          <a:ext cx="2730783" cy="2730783"/>
        </a:xfrm>
        <a:custGeom>
          <a:avLst/>
          <a:gdLst/>
          <a:ahLst/>
          <a:cxnLst/>
          <a:rect l="0" t="0" r="0" b="0"/>
          <a:pathLst>
            <a:path>
              <a:moveTo>
                <a:pt x="1897692" y="108033"/>
              </a:moveTo>
              <a:arcTo wR="1365391" hR="1365391" stAng="17576717" swAng="1964424"/>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8C8F52C-B4CF-4400-8199-37AB2FCA0EAC}">
      <dsp:nvSpPr>
        <dsp:cNvPr id="0" name=""/>
        <dsp:cNvSpPr/>
      </dsp:nvSpPr>
      <dsp:spPr>
        <a:xfrm>
          <a:off x="3516699" y="944616"/>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Polê formation continue </a:t>
          </a:r>
        </a:p>
      </dsp:txBody>
      <dsp:txXfrm>
        <a:off x="3550020" y="977937"/>
        <a:ext cx="983489" cy="615943"/>
      </dsp:txXfrm>
    </dsp:sp>
    <dsp:sp modelId="{7EF116F1-F540-4F82-8013-1AD13DEE78A7}">
      <dsp:nvSpPr>
        <dsp:cNvPr id="0" name=""/>
        <dsp:cNvSpPr/>
      </dsp:nvSpPr>
      <dsp:spPr>
        <a:xfrm>
          <a:off x="1381029" y="385391"/>
          <a:ext cx="2730783" cy="2730783"/>
        </a:xfrm>
        <a:custGeom>
          <a:avLst/>
          <a:gdLst/>
          <a:ahLst/>
          <a:cxnLst/>
          <a:rect l="0" t="0" r="0" b="0"/>
          <a:pathLst>
            <a:path>
              <a:moveTo>
                <a:pt x="2725981" y="1250973"/>
              </a:moveTo>
              <a:arcTo wR="1365391" hR="1365391" stAng="21311583" swAng="2315938"/>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4AF3FFD-C844-4607-9D37-C048206B4831}">
      <dsp:nvSpPr>
        <dsp:cNvPr id="0" name=""/>
        <dsp:cNvSpPr/>
      </dsp:nvSpPr>
      <dsp:spPr>
        <a:xfrm>
          <a:off x="3001643" y="2517814"/>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Ingénierie de formation Monique Desq Beatrice ley</a:t>
          </a:r>
        </a:p>
      </dsp:txBody>
      <dsp:txXfrm>
        <a:off x="3034964" y="2551135"/>
        <a:ext cx="983489" cy="615943"/>
      </dsp:txXfrm>
    </dsp:sp>
    <dsp:sp modelId="{ABE2CCE9-97C1-4824-BED1-0680601E5A73}">
      <dsp:nvSpPr>
        <dsp:cNvPr id="0" name=""/>
        <dsp:cNvSpPr/>
      </dsp:nvSpPr>
      <dsp:spPr>
        <a:xfrm>
          <a:off x="1446837" y="358655"/>
          <a:ext cx="2730783" cy="2730783"/>
        </a:xfrm>
        <a:custGeom>
          <a:avLst/>
          <a:gdLst/>
          <a:ahLst/>
          <a:cxnLst/>
          <a:rect l="0" t="0" r="0" b="0"/>
          <a:pathLst>
            <a:path>
              <a:moveTo>
                <a:pt x="1549487" y="2718315"/>
              </a:moveTo>
              <a:arcTo wR="1365391" hR="1365391" stAng="4935073" swAng="1333520"/>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64B2767-C380-446F-A53B-E35911B01D36}">
      <dsp:nvSpPr>
        <dsp:cNvPr id="0" name=""/>
        <dsp:cNvSpPr/>
      </dsp:nvSpPr>
      <dsp:spPr>
        <a:xfrm>
          <a:off x="1415577" y="2471170"/>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Assistances Dominique JACOB Anne VASCHALDE</a:t>
          </a:r>
        </a:p>
      </dsp:txBody>
      <dsp:txXfrm>
        <a:off x="1448898" y="2504491"/>
        <a:ext cx="983489" cy="615943"/>
      </dsp:txXfrm>
    </dsp:sp>
    <dsp:sp modelId="{80D10586-4C3A-4743-82A3-0E965914CA9F}">
      <dsp:nvSpPr>
        <dsp:cNvPr id="0" name=""/>
        <dsp:cNvSpPr/>
      </dsp:nvSpPr>
      <dsp:spPr>
        <a:xfrm>
          <a:off x="1377808" y="342446"/>
          <a:ext cx="2730783" cy="2730783"/>
        </a:xfrm>
        <a:custGeom>
          <a:avLst/>
          <a:gdLst/>
          <a:ahLst/>
          <a:cxnLst/>
          <a:rect l="0" t="0" r="0" b="0"/>
          <a:pathLst>
            <a:path>
              <a:moveTo>
                <a:pt x="228437" y="2121453"/>
              </a:moveTo>
              <a:arcTo wR="1365391" hR="1365391" stAng="8782592" swAng="2198521"/>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5670909-E688-4051-9B7C-420EFB0B1AC5}">
      <dsp:nvSpPr>
        <dsp:cNvPr id="0" name=""/>
        <dsp:cNvSpPr/>
      </dsp:nvSpPr>
      <dsp:spPr>
        <a:xfrm>
          <a:off x="919569" y="944616"/>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Polê formation initiale</a:t>
          </a:r>
        </a:p>
      </dsp:txBody>
      <dsp:txXfrm>
        <a:off x="952890" y="977937"/>
        <a:ext cx="983489" cy="615943"/>
      </dsp:txXfrm>
    </dsp:sp>
    <dsp:sp modelId="{A39D3931-511C-40BE-9235-23C4ADDB4ED2}">
      <dsp:nvSpPr>
        <dsp:cNvPr id="0" name=""/>
        <dsp:cNvSpPr/>
      </dsp:nvSpPr>
      <dsp:spPr>
        <a:xfrm>
          <a:off x="1377808" y="342446"/>
          <a:ext cx="2730783" cy="2730783"/>
        </a:xfrm>
        <a:custGeom>
          <a:avLst/>
          <a:gdLst/>
          <a:ahLst/>
          <a:cxnLst/>
          <a:rect l="0" t="0" r="0" b="0"/>
          <a:pathLst>
            <a:path>
              <a:moveTo>
                <a:pt x="237636" y="595675"/>
              </a:moveTo>
              <a:arcTo wR="1365391" hR="1365391" stAng="12858860" swAng="1964424"/>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E5F4E0-81A2-4D0D-996A-675E8A7CD93F}">
      <dsp:nvSpPr>
        <dsp:cNvPr id="0" name=""/>
        <dsp:cNvSpPr/>
      </dsp:nvSpPr>
      <dsp:spPr>
        <a:xfrm>
          <a:off x="2218134" y="1154"/>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Centre de ressources documentaires:Anne</a:t>
          </a:r>
        </a:p>
      </dsp:txBody>
      <dsp:txXfrm>
        <a:off x="2251455" y="34475"/>
        <a:ext cx="983489" cy="615943"/>
      </dsp:txXfrm>
    </dsp:sp>
    <dsp:sp modelId="{50961158-59A1-4193-B517-C142DB8F756B}">
      <dsp:nvSpPr>
        <dsp:cNvPr id="0" name=""/>
        <dsp:cNvSpPr/>
      </dsp:nvSpPr>
      <dsp:spPr>
        <a:xfrm>
          <a:off x="1377808" y="342446"/>
          <a:ext cx="2730783" cy="2730783"/>
        </a:xfrm>
        <a:custGeom>
          <a:avLst/>
          <a:gdLst/>
          <a:ahLst/>
          <a:cxnLst/>
          <a:rect l="0" t="0" r="0" b="0"/>
          <a:pathLst>
            <a:path>
              <a:moveTo>
                <a:pt x="1897692" y="108033"/>
              </a:moveTo>
              <a:arcTo wR="1365391" hR="1365391" stAng="17576717" swAng="1964424"/>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BB0D827-2940-4836-942D-132B9A7E5C9F}">
      <dsp:nvSpPr>
        <dsp:cNvPr id="0" name=""/>
        <dsp:cNvSpPr/>
      </dsp:nvSpPr>
      <dsp:spPr>
        <a:xfrm>
          <a:off x="3516699" y="944616"/>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Assiantant Bibliothèque Rémi Dubois </a:t>
          </a:r>
        </a:p>
      </dsp:txBody>
      <dsp:txXfrm>
        <a:off x="3550020" y="977937"/>
        <a:ext cx="983489" cy="615943"/>
      </dsp:txXfrm>
    </dsp:sp>
    <dsp:sp modelId="{600945B4-E264-41C1-A705-1C1A824283F4}">
      <dsp:nvSpPr>
        <dsp:cNvPr id="0" name=""/>
        <dsp:cNvSpPr/>
      </dsp:nvSpPr>
      <dsp:spPr>
        <a:xfrm>
          <a:off x="1389472" y="457161"/>
          <a:ext cx="2730783" cy="2730783"/>
        </a:xfrm>
        <a:custGeom>
          <a:avLst/>
          <a:gdLst/>
          <a:ahLst/>
          <a:cxnLst/>
          <a:rect l="0" t="0" r="0" b="0"/>
          <a:pathLst>
            <a:path>
              <a:moveTo>
                <a:pt x="2718005" y="1179029"/>
              </a:moveTo>
              <a:arcTo wR="1365391" hR="1365391" stAng="21129314" swAng="2284471"/>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909F529-399F-404C-BAC9-0734C08A3650}">
      <dsp:nvSpPr>
        <dsp:cNvPr id="0" name=""/>
        <dsp:cNvSpPr/>
      </dsp:nvSpPr>
      <dsp:spPr>
        <a:xfrm>
          <a:off x="3077842" y="2517814"/>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Aides documentalistes :</a:t>
          </a:r>
        </a:p>
        <a:p>
          <a:pPr lvl="0" algn="ctr" defTabSz="355600">
            <a:lnSpc>
              <a:spcPct val="90000"/>
            </a:lnSpc>
            <a:spcBef>
              <a:spcPct val="0"/>
            </a:spcBef>
            <a:spcAft>
              <a:spcPct val="35000"/>
            </a:spcAft>
          </a:pPr>
          <a:r>
            <a:rPr lang="fr-FR" sz="800" kern="1200"/>
            <a:t>Stéphane BEGUE </a:t>
          </a:r>
        </a:p>
      </dsp:txBody>
      <dsp:txXfrm>
        <a:off x="3111163" y="2551135"/>
        <a:ext cx="983489" cy="615943"/>
      </dsp:txXfrm>
    </dsp:sp>
    <dsp:sp modelId="{EECB09DD-7A28-477F-BF67-27C90125A8B5}">
      <dsp:nvSpPr>
        <dsp:cNvPr id="0" name=""/>
        <dsp:cNvSpPr/>
      </dsp:nvSpPr>
      <dsp:spPr>
        <a:xfrm>
          <a:off x="1453409" y="399182"/>
          <a:ext cx="2730783" cy="2730783"/>
        </a:xfrm>
        <a:custGeom>
          <a:avLst/>
          <a:gdLst/>
          <a:ahLst/>
          <a:cxnLst/>
          <a:rect l="0" t="0" r="0" b="0"/>
          <a:pathLst>
            <a:path>
              <a:moveTo>
                <a:pt x="1618416" y="2707134"/>
              </a:moveTo>
              <a:arcTo wR="1365391" hR="1365391" stAng="4759237" swAng="1524562"/>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FAA4A40-FA77-45DD-B6BC-2C9B9A70BCD4}">
      <dsp:nvSpPr>
        <dsp:cNvPr id="0" name=""/>
        <dsp:cNvSpPr/>
      </dsp:nvSpPr>
      <dsp:spPr>
        <a:xfrm>
          <a:off x="1415579" y="2517810"/>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Aides documentalistes</a:t>
          </a:r>
        </a:p>
        <a:p>
          <a:pPr lvl="0" algn="ctr" defTabSz="355600">
            <a:lnSpc>
              <a:spcPct val="90000"/>
            </a:lnSpc>
            <a:spcBef>
              <a:spcPct val="0"/>
            </a:spcBef>
            <a:spcAft>
              <a:spcPct val="35000"/>
            </a:spcAft>
          </a:pPr>
          <a:r>
            <a:rPr lang="fr-FR" sz="800" kern="1200"/>
            <a:t>Elsa Mino -vercellio</a:t>
          </a:r>
        </a:p>
      </dsp:txBody>
      <dsp:txXfrm>
        <a:off x="1448900" y="2551131"/>
        <a:ext cx="983489" cy="615943"/>
      </dsp:txXfrm>
    </dsp:sp>
    <dsp:sp modelId="{0E279690-2E83-4117-8D0A-E140FC2F49A3}">
      <dsp:nvSpPr>
        <dsp:cNvPr id="0" name=""/>
        <dsp:cNvSpPr/>
      </dsp:nvSpPr>
      <dsp:spPr>
        <a:xfrm>
          <a:off x="1372902" y="402708"/>
          <a:ext cx="2730783" cy="2730783"/>
        </a:xfrm>
        <a:custGeom>
          <a:avLst/>
          <a:gdLst/>
          <a:ahLst/>
          <a:cxnLst/>
          <a:rect l="0" t="0" r="0" b="0"/>
          <a:pathLst>
            <a:path>
              <a:moveTo>
                <a:pt x="219231" y="2107424"/>
              </a:moveTo>
              <a:arcTo wR="1365391" hR="1365391" stAng="8824841" swAng="2307462"/>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D8C64A0-73A3-4AE5-948A-0D927D4C7ACF}">
      <dsp:nvSpPr>
        <dsp:cNvPr id="0" name=""/>
        <dsp:cNvSpPr/>
      </dsp:nvSpPr>
      <dsp:spPr>
        <a:xfrm>
          <a:off x="919569" y="944616"/>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Secrétariat Marianne Gil</a:t>
          </a:r>
        </a:p>
      </dsp:txBody>
      <dsp:txXfrm>
        <a:off x="952890" y="977937"/>
        <a:ext cx="983489" cy="615943"/>
      </dsp:txXfrm>
    </dsp:sp>
    <dsp:sp modelId="{651D2346-CAC9-4A57-8851-F8A2542AA7BD}">
      <dsp:nvSpPr>
        <dsp:cNvPr id="0" name=""/>
        <dsp:cNvSpPr/>
      </dsp:nvSpPr>
      <dsp:spPr>
        <a:xfrm>
          <a:off x="1377808" y="342446"/>
          <a:ext cx="2730783" cy="2730783"/>
        </a:xfrm>
        <a:custGeom>
          <a:avLst/>
          <a:gdLst/>
          <a:ahLst/>
          <a:cxnLst/>
          <a:rect l="0" t="0" r="0" b="0"/>
          <a:pathLst>
            <a:path>
              <a:moveTo>
                <a:pt x="237636" y="595675"/>
              </a:moveTo>
              <a:arcTo wR="1365391" hR="1365391" stAng="12858860" swAng="1964424"/>
            </a:path>
          </a:pathLst>
        </a:custGeom>
        <a:noFill/>
        <a:ln w="9525" cap="flat" cmpd="sng" algn="ctr">
          <a:solidFill>
            <a:schemeClr val="dk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DE5625-2B8E-4887-8379-82F7BD95CDFB}">
      <dsp:nvSpPr>
        <dsp:cNvPr id="0" name=""/>
        <dsp:cNvSpPr/>
      </dsp:nvSpPr>
      <dsp:spPr>
        <a:xfrm>
          <a:off x="2218134" y="1154"/>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lES FORMATIONS</a:t>
          </a:r>
        </a:p>
      </dsp:txBody>
      <dsp:txXfrm>
        <a:off x="2251455" y="34475"/>
        <a:ext cx="983489" cy="615943"/>
      </dsp:txXfrm>
    </dsp:sp>
    <dsp:sp modelId="{A2EA1A42-1254-4BA5-9114-C438861ECC61}">
      <dsp:nvSpPr>
        <dsp:cNvPr id="0" name=""/>
        <dsp:cNvSpPr/>
      </dsp:nvSpPr>
      <dsp:spPr>
        <a:xfrm>
          <a:off x="1377808" y="342446"/>
          <a:ext cx="2730783" cy="2730783"/>
        </a:xfrm>
        <a:custGeom>
          <a:avLst/>
          <a:gdLst/>
          <a:ahLst/>
          <a:cxnLst/>
          <a:rect l="0" t="0" r="0" b="0"/>
          <a:pathLst>
            <a:path>
              <a:moveTo>
                <a:pt x="2031544" y="173529"/>
              </a:moveTo>
              <a:arcTo wR="1365391" hR="1365391" stAng="17952097" swAng="1213663"/>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8D90B9-D5E8-4684-B49D-EE25CE545ABE}">
      <dsp:nvSpPr>
        <dsp:cNvPr id="0" name=""/>
        <dsp:cNvSpPr/>
      </dsp:nvSpPr>
      <dsp:spPr>
        <a:xfrm>
          <a:off x="3516699" y="944616"/>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Fac de phamacie</a:t>
          </a:r>
        </a:p>
      </dsp:txBody>
      <dsp:txXfrm>
        <a:off x="3550020" y="977937"/>
        <a:ext cx="983489" cy="615943"/>
      </dsp:txXfrm>
    </dsp:sp>
    <dsp:sp modelId="{EDFF97B9-2F8D-46C3-B11E-6005605F82D0}">
      <dsp:nvSpPr>
        <dsp:cNvPr id="0" name=""/>
        <dsp:cNvSpPr/>
      </dsp:nvSpPr>
      <dsp:spPr>
        <a:xfrm>
          <a:off x="1385758" y="429478"/>
          <a:ext cx="2730783" cy="2730783"/>
        </a:xfrm>
        <a:custGeom>
          <a:avLst/>
          <a:gdLst/>
          <a:ahLst/>
          <a:cxnLst/>
          <a:rect l="0" t="0" r="0" b="0"/>
          <a:pathLst>
            <a:path>
              <a:moveTo>
                <a:pt x="2730708" y="1379716"/>
              </a:moveTo>
              <a:arcTo wR="1365391" hR="1365391" stAng="21636066" swAng="1422851"/>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C25247C-4C20-4C8F-956E-D3038987BEB0}">
      <dsp:nvSpPr>
        <dsp:cNvPr id="0" name=""/>
        <dsp:cNvSpPr/>
      </dsp:nvSpPr>
      <dsp:spPr>
        <a:xfrm>
          <a:off x="3049262" y="2517812"/>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Fac médicine</a:t>
          </a:r>
        </a:p>
      </dsp:txBody>
      <dsp:txXfrm>
        <a:off x="3082583" y="2551133"/>
        <a:ext cx="983489" cy="615943"/>
      </dsp:txXfrm>
    </dsp:sp>
    <dsp:sp modelId="{91DDEA3D-DBC4-441D-9593-0AD3B6E128E1}">
      <dsp:nvSpPr>
        <dsp:cNvPr id="0" name=""/>
        <dsp:cNvSpPr/>
      </dsp:nvSpPr>
      <dsp:spPr>
        <a:xfrm>
          <a:off x="1505154" y="375349"/>
          <a:ext cx="2730783" cy="2730783"/>
        </a:xfrm>
        <a:custGeom>
          <a:avLst/>
          <a:gdLst/>
          <a:ahLst/>
          <a:cxnLst/>
          <a:rect l="0" t="0" r="0" b="0"/>
          <a:pathLst>
            <a:path>
              <a:moveTo>
                <a:pt x="1427469" y="2729371"/>
              </a:moveTo>
              <a:arcTo wR="1365391" hR="1365391" stAng="5243650" swAng="896284"/>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BB4C7EF-CDA8-4F36-A3B2-4FF2670C5C68}">
      <dsp:nvSpPr>
        <dsp:cNvPr id="0" name=""/>
        <dsp:cNvSpPr/>
      </dsp:nvSpPr>
      <dsp:spPr>
        <a:xfrm>
          <a:off x="1415577" y="2471170"/>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Fac d'</a:t>
          </a:r>
        </a:p>
        <a:p>
          <a:pPr lvl="0" algn="ctr" defTabSz="355600">
            <a:lnSpc>
              <a:spcPct val="90000"/>
            </a:lnSpc>
            <a:spcBef>
              <a:spcPct val="0"/>
            </a:spcBef>
            <a:spcAft>
              <a:spcPct val="35000"/>
            </a:spcAft>
          </a:pPr>
          <a:r>
            <a:rPr lang="fr-FR" sz="800" kern="1200"/>
            <a:t>éducation </a:t>
          </a:r>
        </a:p>
      </dsp:txBody>
      <dsp:txXfrm>
        <a:off x="1448898" y="2504491"/>
        <a:ext cx="983489" cy="615943"/>
      </dsp:txXfrm>
    </dsp:sp>
    <dsp:sp modelId="{DFD6500B-57F1-4425-B2E9-6381C8F86C36}">
      <dsp:nvSpPr>
        <dsp:cNvPr id="0" name=""/>
        <dsp:cNvSpPr/>
      </dsp:nvSpPr>
      <dsp:spPr>
        <a:xfrm>
          <a:off x="1377808" y="342446"/>
          <a:ext cx="2730783" cy="2730783"/>
        </a:xfrm>
        <a:custGeom>
          <a:avLst/>
          <a:gdLst/>
          <a:ahLst/>
          <a:cxnLst/>
          <a:rect l="0" t="0" r="0" b="0"/>
          <a:pathLst>
            <a:path>
              <a:moveTo>
                <a:pt x="145025" y="1977764"/>
              </a:moveTo>
              <a:arcTo wR="1365391" hR="1365391" stAng="9201167" swAng="1361370"/>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A6E6362-56A9-46DE-AAFA-77FE930043B9}">
      <dsp:nvSpPr>
        <dsp:cNvPr id="0" name=""/>
        <dsp:cNvSpPr/>
      </dsp:nvSpPr>
      <dsp:spPr>
        <a:xfrm>
          <a:off x="919569" y="944616"/>
          <a:ext cx="1050131" cy="68258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Fac de droit </a:t>
          </a:r>
        </a:p>
      </dsp:txBody>
      <dsp:txXfrm>
        <a:off x="952890" y="977937"/>
        <a:ext cx="983489" cy="615943"/>
      </dsp:txXfrm>
    </dsp:sp>
    <dsp:sp modelId="{1EAA9219-0794-4CFC-942F-4F57D4044E0B}">
      <dsp:nvSpPr>
        <dsp:cNvPr id="0" name=""/>
        <dsp:cNvSpPr/>
      </dsp:nvSpPr>
      <dsp:spPr>
        <a:xfrm>
          <a:off x="1377808" y="342446"/>
          <a:ext cx="2730783" cy="2730783"/>
        </a:xfrm>
        <a:custGeom>
          <a:avLst/>
          <a:gdLst/>
          <a:ahLst/>
          <a:cxnLst/>
          <a:rect l="0" t="0" r="0" b="0"/>
          <a:pathLst>
            <a:path>
              <a:moveTo>
                <a:pt x="328234" y="477360"/>
              </a:moveTo>
              <a:arcTo wR="1365391" hR="1365391" stAng="13234240" swAng="1213663"/>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B1460E-2FB5-415B-A889-5EBFF2883145}">
      <dsp:nvSpPr>
        <dsp:cNvPr id="0" name=""/>
        <dsp:cNvSpPr/>
      </dsp:nvSpPr>
      <dsp:spPr>
        <a:xfrm>
          <a:off x="4069080" y="1943957"/>
          <a:ext cx="91440" cy="216027"/>
        </a:xfrm>
        <a:custGeom>
          <a:avLst/>
          <a:gdLst/>
          <a:ahLst/>
          <a:cxnLst/>
          <a:rect l="0" t="0" r="0" b="0"/>
          <a:pathLst>
            <a:path>
              <a:moveTo>
                <a:pt x="45720" y="0"/>
              </a:moveTo>
              <a:lnTo>
                <a:pt x="45720" y="21602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9B0D45-3BE0-4B42-8E3C-6130833CC066}">
      <dsp:nvSpPr>
        <dsp:cNvPr id="0" name=""/>
        <dsp:cNvSpPr/>
      </dsp:nvSpPr>
      <dsp:spPr>
        <a:xfrm>
          <a:off x="2700337" y="1042130"/>
          <a:ext cx="1414462" cy="216027"/>
        </a:xfrm>
        <a:custGeom>
          <a:avLst/>
          <a:gdLst/>
          <a:ahLst/>
          <a:cxnLst/>
          <a:rect l="0" t="0" r="0" b="0"/>
          <a:pathLst>
            <a:path>
              <a:moveTo>
                <a:pt x="0" y="0"/>
              </a:moveTo>
              <a:lnTo>
                <a:pt x="0" y="108870"/>
              </a:lnTo>
              <a:lnTo>
                <a:pt x="1414462" y="108870"/>
              </a:lnTo>
              <a:lnTo>
                <a:pt x="1414462" y="21602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578C1B-EA13-4852-BDF9-163A53062C34}">
      <dsp:nvSpPr>
        <dsp:cNvPr id="0" name=""/>
        <dsp:cNvSpPr/>
      </dsp:nvSpPr>
      <dsp:spPr>
        <a:xfrm>
          <a:off x="1285875" y="1943957"/>
          <a:ext cx="942975" cy="216027"/>
        </a:xfrm>
        <a:custGeom>
          <a:avLst/>
          <a:gdLst/>
          <a:ahLst/>
          <a:cxnLst/>
          <a:rect l="0" t="0" r="0" b="0"/>
          <a:pathLst>
            <a:path>
              <a:moveTo>
                <a:pt x="0" y="0"/>
              </a:moveTo>
              <a:lnTo>
                <a:pt x="0" y="108870"/>
              </a:lnTo>
              <a:lnTo>
                <a:pt x="942975" y="108870"/>
              </a:lnTo>
              <a:lnTo>
                <a:pt x="942975" y="21602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67BEC8-5F39-4D5B-A437-A461E2A863A0}">
      <dsp:nvSpPr>
        <dsp:cNvPr id="0" name=""/>
        <dsp:cNvSpPr/>
      </dsp:nvSpPr>
      <dsp:spPr>
        <a:xfrm>
          <a:off x="342900" y="1943957"/>
          <a:ext cx="942974" cy="216027"/>
        </a:xfrm>
        <a:custGeom>
          <a:avLst/>
          <a:gdLst/>
          <a:ahLst/>
          <a:cxnLst/>
          <a:rect l="0" t="0" r="0" b="0"/>
          <a:pathLst>
            <a:path>
              <a:moveTo>
                <a:pt x="942974" y="0"/>
              </a:moveTo>
              <a:lnTo>
                <a:pt x="942974" y="108870"/>
              </a:lnTo>
              <a:lnTo>
                <a:pt x="0" y="108870"/>
              </a:lnTo>
              <a:lnTo>
                <a:pt x="0" y="21602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42D776-B85E-4DC2-8CE8-ABC3C74734A3}">
      <dsp:nvSpPr>
        <dsp:cNvPr id="0" name=""/>
        <dsp:cNvSpPr/>
      </dsp:nvSpPr>
      <dsp:spPr>
        <a:xfrm>
          <a:off x="1285875" y="1042130"/>
          <a:ext cx="1414462" cy="216027"/>
        </a:xfrm>
        <a:custGeom>
          <a:avLst/>
          <a:gdLst/>
          <a:ahLst/>
          <a:cxnLst/>
          <a:rect l="0" t="0" r="0" b="0"/>
          <a:pathLst>
            <a:path>
              <a:moveTo>
                <a:pt x="1414462" y="0"/>
              </a:moveTo>
              <a:lnTo>
                <a:pt x="1414462" y="108870"/>
              </a:lnTo>
              <a:lnTo>
                <a:pt x="0" y="108870"/>
              </a:lnTo>
              <a:lnTo>
                <a:pt x="0" y="21602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C43244-9575-4968-B2F4-E4BACE71675B}">
      <dsp:nvSpPr>
        <dsp:cNvPr id="0" name=""/>
        <dsp:cNvSpPr/>
      </dsp:nvSpPr>
      <dsp:spPr>
        <a:xfrm>
          <a:off x="2357437" y="356330"/>
          <a:ext cx="685799" cy="685799"/>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097440C-44B6-4473-B132-017E5B060CC3}">
      <dsp:nvSpPr>
        <dsp:cNvPr id="0" name=""/>
        <dsp:cNvSpPr/>
      </dsp:nvSpPr>
      <dsp:spPr>
        <a:xfrm>
          <a:off x="3043237" y="354615"/>
          <a:ext cx="1028700" cy="685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fr-FR" sz="800" kern="1200"/>
            <a:t>services academémiques et communs</a:t>
          </a:r>
        </a:p>
      </dsp:txBody>
      <dsp:txXfrm>
        <a:off x="3043237" y="354615"/>
        <a:ext cx="1028700" cy="685799"/>
      </dsp:txXfrm>
    </dsp:sp>
    <dsp:sp modelId="{3F99AA36-174E-48A9-BC11-6EF7DC398D0F}">
      <dsp:nvSpPr>
        <dsp:cNvPr id="0" name=""/>
        <dsp:cNvSpPr/>
      </dsp:nvSpPr>
      <dsp:spPr>
        <a:xfrm>
          <a:off x="942975" y="1258157"/>
          <a:ext cx="685799" cy="685799"/>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D2066A0-8908-4D99-A3B8-9AA901BE162C}">
      <dsp:nvSpPr>
        <dsp:cNvPr id="0" name=""/>
        <dsp:cNvSpPr/>
      </dsp:nvSpPr>
      <dsp:spPr>
        <a:xfrm>
          <a:off x="1628775" y="1256442"/>
          <a:ext cx="1028700" cy="685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fr-FR" sz="800" kern="1200"/>
            <a:t>service financier et Affaires générales </a:t>
          </a:r>
        </a:p>
      </dsp:txBody>
      <dsp:txXfrm>
        <a:off x="1628775" y="1256442"/>
        <a:ext cx="1028700" cy="685799"/>
      </dsp:txXfrm>
    </dsp:sp>
    <dsp:sp modelId="{94B49854-8A5B-4B92-937D-622B9D02B6FC}">
      <dsp:nvSpPr>
        <dsp:cNvPr id="0" name=""/>
        <dsp:cNvSpPr/>
      </dsp:nvSpPr>
      <dsp:spPr>
        <a:xfrm>
          <a:off x="0" y="2159984"/>
          <a:ext cx="685799" cy="685799"/>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1A6F4FF-7D4F-4FED-8645-E0E685A75388}">
      <dsp:nvSpPr>
        <dsp:cNvPr id="0" name=""/>
        <dsp:cNvSpPr/>
      </dsp:nvSpPr>
      <dsp:spPr>
        <a:xfrm>
          <a:off x="685800" y="2158269"/>
          <a:ext cx="1028700" cy="685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fr-FR" sz="800" kern="1200"/>
            <a:t>service information,communication et accueil </a:t>
          </a:r>
        </a:p>
      </dsp:txBody>
      <dsp:txXfrm>
        <a:off x="685800" y="2158269"/>
        <a:ext cx="1028700" cy="685799"/>
      </dsp:txXfrm>
    </dsp:sp>
    <dsp:sp modelId="{637E0098-6B0A-46FE-88C6-414FD84A3B5A}">
      <dsp:nvSpPr>
        <dsp:cNvPr id="0" name=""/>
        <dsp:cNvSpPr/>
      </dsp:nvSpPr>
      <dsp:spPr>
        <a:xfrm>
          <a:off x="1885950" y="2159984"/>
          <a:ext cx="685799" cy="685799"/>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6E6E47F-CD26-493F-9E36-A4821952FF3A}">
      <dsp:nvSpPr>
        <dsp:cNvPr id="0" name=""/>
        <dsp:cNvSpPr/>
      </dsp:nvSpPr>
      <dsp:spPr>
        <a:xfrm>
          <a:off x="2571750" y="2158269"/>
          <a:ext cx="1028700" cy="685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fr-FR" sz="800" kern="1200"/>
            <a:t>service logistique</a:t>
          </a:r>
        </a:p>
      </dsp:txBody>
      <dsp:txXfrm>
        <a:off x="2571750" y="2158269"/>
        <a:ext cx="1028700" cy="685799"/>
      </dsp:txXfrm>
    </dsp:sp>
    <dsp:sp modelId="{30239160-4976-4A82-9151-C817F6ED6F12}">
      <dsp:nvSpPr>
        <dsp:cNvPr id="0" name=""/>
        <dsp:cNvSpPr/>
      </dsp:nvSpPr>
      <dsp:spPr>
        <a:xfrm>
          <a:off x="3771900" y="1258157"/>
          <a:ext cx="685799" cy="685799"/>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6E64B36-05DF-45A7-B659-5164A71F4863}">
      <dsp:nvSpPr>
        <dsp:cNvPr id="0" name=""/>
        <dsp:cNvSpPr/>
      </dsp:nvSpPr>
      <dsp:spPr>
        <a:xfrm>
          <a:off x="4457699" y="1256442"/>
          <a:ext cx="1028700" cy="685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fr-FR" sz="800" kern="1200"/>
            <a:t>service informatique </a:t>
          </a:r>
        </a:p>
      </dsp:txBody>
      <dsp:txXfrm>
        <a:off x="4457699" y="1256442"/>
        <a:ext cx="1028700" cy="685799"/>
      </dsp:txXfrm>
    </dsp:sp>
    <dsp:sp modelId="{C1BCDA9B-4FDF-4E16-932E-7335EB926540}">
      <dsp:nvSpPr>
        <dsp:cNvPr id="0" name=""/>
        <dsp:cNvSpPr/>
      </dsp:nvSpPr>
      <dsp:spPr>
        <a:xfrm>
          <a:off x="3771900" y="2159984"/>
          <a:ext cx="685799" cy="685799"/>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592F09A-F383-4126-9279-91924E511E1F}">
      <dsp:nvSpPr>
        <dsp:cNvPr id="0" name=""/>
        <dsp:cNvSpPr/>
      </dsp:nvSpPr>
      <dsp:spPr>
        <a:xfrm>
          <a:off x="4457699" y="2158269"/>
          <a:ext cx="1028700" cy="685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fr-FR" sz="800" kern="1200"/>
            <a:t>service scolarité</a:t>
          </a:r>
        </a:p>
      </dsp:txBody>
      <dsp:txXfrm>
        <a:off x="4457699" y="2158269"/>
        <a:ext cx="1028700" cy="68579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7.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AC024F-F60A-4B5C-A09E-05F883F02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25</Pages>
  <Words>2477</Words>
  <Characters>13628</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Rapport de stage</vt:lpstr>
    </vt:vector>
  </TitlesOfParts>
  <Company>Couttolenc Erivan    etablissement : Jules GUEDES</Company>
  <LinksUpToDate>false</LinksUpToDate>
  <CharactersWithSpaces>16073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stage</dc:title>
  <dc:subject>Faculté de l’éducation université de Montpellier</dc:subject>
  <dc:creator>n</dc:creator>
  <cp:lastModifiedBy>Eliette Blatche</cp:lastModifiedBy>
  <cp:revision>11</cp:revision>
  <cp:lastPrinted>2019-07-05T08:07:00Z</cp:lastPrinted>
  <dcterms:created xsi:type="dcterms:W3CDTF">2019-07-04T09:52:00Z</dcterms:created>
  <dcterms:modified xsi:type="dcterms:W3CDTF">2019-07-11T12:06:00Z</dcterms:modified>
</cp:coreProperties>
</file>